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03F" w:rsidRDefault="00AA503F" w:rsidP="00AA503F">
      <w:pPr>
        <w:suppressLineNumber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/>
          <w:b/>
          <w:sz w:val="24"/>
          <w:szCs w:val="28"/>
          <w:lang w:eastAsia="ru-RU"/>
        </w:rPr>
        <w:t>МИНИСТЕРСТВО ОБРАЗОВАНИЯ И НАУКИ РЕСПУБЛИКИ ИНГУШЕТИЯ</w:t>
      </w:r>
    </w:p>
    <w:p w:rsidR="00AA503F" w:rsidRDefault="00AA503F" w:rsidP="00AA503F">
      <w:pPr>
        <w:suppressLineNumber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/>
          <w:b/>
          <w:sz w:val="24"/>
          <w:szCs w:val="28"/>
          <w:lang w:eastAsia="ru-RU"/>
        </w:rPr>
        <w:t>ЧАСТНОЕ ПРОФЕССИОНАЛЬНОЕ ОБРАЗОВАТЕЛЬНОЕ УЧРЕЖДЕНИЕ</w:t>
      </w:r>
    </w:p>
    <w:p w:rsidR="00AA503F" w:rsidRDefault="00AA503F" w:rsidP="00AA503F">
      <w:pPr>
        <w:suppressLineNumber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>
        <w:rPr>
          <w:rFonts w:ascii="Times New Roman" w:eastAsia="Times New Roman" w:hAnsi="Times New Roman"/>
          <w:b/>
          <w:sz w:val="32"/>
          <w:szCs w:val="28"/>
          <w:lang w:eastAsia="ru-RU"/>
        </w:rPr>
        <w:t>«Многопрофильный колледж Республики Ингушетия»</w:t>
      </w:r>
    </w:p>
    <w:p w:rsidR="00AA503F" w:rsidRDefault="00AA503F" w:rsidP="00AA503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/>
          <w:b/>
          <w:sz w:val="36"/>
          <w:szCs w:val="28"/>
        </w:rPr>
      </w:pPr>
    </w:p>
    <w:p w:rsidR="00AA503F" w:rsidRDefault="00AA503F" w:rsidP="00AA503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/>
          <w:b/>
          <w:sz w:val="28"/>
          <w:szCs w:val="28"/>
        </w:rPr>
      </w:pPr>
    </w:p>
    <w:p w:rsidR="00AA503F" w:rsidRDefault="00510EF3" w:rsidP="00AA503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/>
          <w:sz w:val="28"/>
          <w:szCs w:val="28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55.6pt;margin-top:4pt;width:235.2pt;height:147.65pt;z-index:251659264;mso-wrap-distance-left:9.05pt;mso-wrap-distance-right:9.05pt" stroked="f">
            <v:fill color2="black"/>
            <v:textbox style="mso-next-textbox:#_x0000_s1029" inset="0,0,0,0">
              <w:txbxContent>
                <w:p w:rsidR="00AA503F" w:rsidRDefault="00AA503F" w:rsidP="00AA503F">
                  <w:pPr>
                    <w:rPr>
                      <w:caps/>
                    </w:rPr>
                  </w:pPr>
                </w:p>
                <w:p w:rsidR="00AA503F" w:rsidRDefault="00AA503F" w:rsidP="00AA503F">
                  <w:pPr>
                    <w:pStyle w:val="ac"/>
                    <w:jc w:val="right"/>
                  </w:pPr>
                </w:p>
                <w:p w:rsidR="00AA503F" w:rsidRDefault="00AA503F" w:rsidP="00AA503F">
                  <w:pPr>
                    <w:spacing w:after="0" w:line="240" w:lineRule="auto"/>
                    <w:jc w:val="right"/>
                  </w:pPr>
                  <w:r>
                    <w:t>Утверждаю:</w:t>
                  </w:r>
                </w:p>
                <w:p w:rsidR="00AA503F" w:rsidRDefault="00600A79" w:rsidP="00AA503F">
                  <w:pPr>
                    <w:spacing w:after="0" w:line="240" w:lineRule="auto"/>
                    <w:jc w:val="right"/>
                  </w:pPr>
                  <w:r>
                    <w:t>Директор ЧПОУ «МКРИ»</w:t>
                  </w:r>
                  <w:r w:rsidR="00AA503F">
                    <w:t xml:space="preserve"> </w:t>
                  </w:r>
                </w:p>
                <w:p w:rsidR="00AA503F" w:rsidRDefault="00AA503F" w:rsidP="00AA503F">
                  <w:pPr>
                    <w:spacing w:after="0" w:line="240" w:lineRule="auto"/>
                    <w:jc w:val="right"/>
                  </w:pPr>
                  <w:r>
                    <w:t>____________________</w:t>
                  </w:r>
                  <w:r w:rsidR="00600A79">
                    <w:t>П.А.Чахкиева</w:t>
                  </w:r>
                </w:p>
                <w:p w:rsidR="00AA503F" w:rsidRDefault="00AA503F" w:rsidP="00AA503F">
                  <w:pPr>
                    <w:spacing w:after="0" w:line="240" w:lineRule="auto"/>
                    <w:jc w:val="right"/>
                  </w:pPr>
                  <w:r>
                    <w:t>«______»_________________________________</w:t>
                  </w:r>
                </w:p>
              </w:txbxContent>
            </v:textbox>
          </v:shape>
        </w:pict>
      </w:r>
    </w:p>
    <w:p w:rsidR="00AA503F" w:rsidRDefault="00AA503F" w:rsidP="00AA503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/>
          <w:sz w:val="28"/>
          <w:szCs w:val="28"/>
        </w:rPr>
      </w:pPr>
    </w:p>
    <w:p w:rsidR="00AA503F" w:rsidRDefault="00AA503F" w:rsidP="00AA503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/>
          <w:sz w:val="28"/>
          <w:szCs w:val="28"/>
        </w:rPr>
      </w:pPr>
    </w:p>
    <w:p w:rsidR="00AA503F" w:rsidRDefault="00AA503F" w:rsidP="00AA503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/>
          <w:sz w:val="28"/>
          <w:szCs w:val="28"/>
        </w:rPr>
      </w:pPr>
    </w:p>
    <w:p w:rsidR="00AA503F" w:rsidRDefault="00AA503F" w:rsidP="00AA503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/>
          <w:sz w:val="28"/>
          <w:szCs w:val="28"/>
        </w:rPr>
      </w:pPr>
    </w:p>
    <w:p w:rsidR="00AA503F" w:rsidRDefault="00AA503F" w:rsidP="00AA503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у</w:t>
      </w:r>
    </w:p>
    <w:p w:rsidR="00AA503F" w:rsidRDefault="00AA503F" w:rsidP="00AA503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/>
          <w:sz w:val="28"/>
          <w:szCs w:val="28"/>
        </w:rPr>
      </w:pPr>
    </w:p>
    <w:p w:rsidR="00AA503F" w:rsidRDefault="00AA503F" w:rsidP="00AA503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/>
          <w:sz w:val="28"/>
          <w:szCs w:val="28"/>
        </w:rPr>
      </w:pPr>
    </w:p>
    <w:p w:rsidR="00AA503F" w:rsidRDefault="00AA503F" w:rsidP="00AA503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/>
          <w:sz w:val="26"/>
          <w:szCs w:val="26"/>
          <w:lang w:eastAsia="ru-RU" w:bidi="ru-RU"/>
        </w:rPr>
      </w:pPr>
    </w:p>
    <w:p w:rsidR="00AA503F" w:rsidRDefault="00AA503F" w:rsidP="00AA503F">
      <w:pPr>
        <w:widowControl w:val="0"/>
        <w:autoSpaceDE w:val="0"/>
        <w:autoSpaceDN w:val="0"/>
        <w:spacing w:after="0" w:line="317" w:lineRule="exact"/>
        <w:ind w:left="4962"/>
        <w:rPr>
          <w:rFonts w:ascii="Times New Roman" w:eastAsia="Times New Roman" w:hAnsi="Times New Roman"/>
          <w:sz w:val="26"/>
          <w:szCs w:val="26"/>
          <w:lang w:eastAsia="ru-RU" w:bidi="ru-RU"/>
        </w:rPr>
      </w:pPr>
    </w:p>
    <w:p w:rsidR="00AA503F" w:rsidRDefault="00AA503F" w:rsidP="00AA50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50"/>
          <w:szCs w:val="50"/>
          <w:lang w:eastAsia="ru-RU" w:bidi="ru-RU"/>
        </w:rPr>
      </w:pPr>
      <w:bookmarkStart w:id="0" w:name="bookmark15"/>
    </w:p>
    <w:p w:rsidR="00AA503F" w:rsidRPr="00CF3954" w:rsidRDefault="00AA503F" w:rsidP="00AA503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36"/>
          <w:szCs w:val="48"/>
          <w:lang w:eastAsia="ru-RU" w:bidi="ru-RU"/>
        </w:rPr>
      </w:pPr>
      <w:r w:rsidRPr="00CF3954">
        <w:rPr>
          <w:rFonts w:ascii="Times New Roman" w:eastAsia="Times New Roman" w:hAnsi="Times New Roman"/>
          <w:sz w:val="36"/>
          <w:szCs w:val="48"/>
          <w:lang w:eastAsia="ru-RU" w:bidi="ru-RU"/>
        </w:rPr>
        <w:t>РАБОЧАЯ ПРОГРАММА</w:t>
      </w:r>
      <w:bookmarkEnd w:id="0"/>
    </w:p>
    <w:p w:rsidR="00AA503F" w:rsidRPr="00CF3954" w:rsidRDefault="00AA503F" w:rsidP="00CF3954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Cs w:val="28"/>
          <w:lang w:eastAsia="ru-RU" w:bidi="ru-RU"/>
        </w:rPr>
      </w:pPr>
      <w:bookmarkStart w:id="1" w:name="bookmark16"/>
      <w:r w:rsidRPr="00CF3954">
        <w:rPr>
          <w:rFonts w:ascii="Times New Roman" w:eastAsia="Times New Roman" w:hAnsi="Times New Roman"/>
          <w:sz w:val="32"/>
          <w:szCs w:val="28"/>
          <w:lang w:eastAsia="ru-RU" w:bidi="ru-RU"/>
        </w:rPr>
        <w:t>ДИСЦИПЛИН</w:t>
      </w:r>
      <w:bookmarkEnd w:id="1"/>
      <w:r w:rsidRPr="00CF3954">
        <w:rPr>
          <w:rFonts w:ascii="Times New Roman" w:eastAsia="Times New Roman" w:hAnsi="Times New Roman"/>
          <w:sz w:val="32"/>
          <w:szCs w:val="28"/>
          <w:lang w:eastAsia="ru-RU" w:bidi="ru-RU"/>
        </w:rPr>
        <w:t>Ы ОБЩЕПРОФЕССИОНАЛЬНО ЦИКЛА</w:t>
      </w:r>
    </w:p>
    <w:p w:rsidR="00AA503F" w:rsidRDefault="00C250E5" w:rsidP="00A82A48">
      <w:pPr>
        <w:ind w:firstLine="567"/>
        <w:contextualSpacing/>
        <w:jc w:val="center"/>
        <w:rPr>
          <w:rFonts w:ascii="Times New Roman" w:hAnsi="Times New Roman"/>
          <w:b/>
          <w:sz w:val="36"/>
          <w:szCs w:val="32"/>
        </w:rPr>
      </w:pPr>
      <w:r>
        <w:rPr>
          <w:rFonts w:ascii="Times New Roman" w:hAnsi="Times New Roman"/>
          <w:b/>
          <w:sz w:val="36"/>
          <w:szCs w:val="32"/>
        </w:rPr>
        <w:t>ОП 05.</w:t>
      </w:r>
    </w:p>
    <w:p w:rsidR="00A82A48" w:rsidRPr="00AA503F" w:rsidRDefault="00C250E5" w:rsidP="00A82A48">
      <w:pPr>
        <w:ind w:firstLine="567"/>
        <w:contextualSpacing/>
        <w:jc w:val="center"/>
        <w:rPr>
          <w:rFonts w:ascii="Times New Roman" w:hAnsi="Times New Roman"/>
          <w:b/>
          <w:sz w:val="40"/>
          <w:szCs w:val="32"/>
        </w:rPr>
      </w:pPr>
      <w:r w:rsidRPr="00AA503F">
        <w:rPr>
          <w:rFonts w:ascii="Times New Roman" w:hAnsi="Times New Roman"/>
          <w:b/>
          <w:sz w:val="40"/>
          <w:szCs w:val="32"/>
        </w:rPr>
        <w:t xml:space="preserve"> </w:t>
      </w:r>
      <w:r w:rsidR="00A82A48" w:rsidRPr="00AA503F">
        <w:rPr>
          <w:rFonts w:ascii="Times New Roman" w:hAnsi="Times New Roman"/>
          <w:b/>
          <w:sz w:val="40"/>
          <w:szCs w:val="32"/>
        </w:rPr>
        <w:t>Гигиена и экология человека</w:t>
      </w:r>
    </w:p>
    <w:p w:rsidR="00A82A48" w:rsidRDefault="00A82A48" w:rsidP="00A82A48">
      <w:pPr>
        <w:ind w:firstLine="567"/>
        <w:contextualSpacing/>
        <w:rPr>
          <w:rFonts w:ascii="Times New Roman" w:hAnsi="Times New Roman"/>
          <w:sz w:val="24"/>
          <w:szCs w:val="24"/>
        </w:rPr>
      </w:pPr>
    </w:p>
    <w:p w:rsidR="00AA503F" w:rsidRDefault="00AA503F" w:rsidP="00AA503F">
      <w:pPr>
        <w:ind w:firstLine="567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A82A48">
        <w:rPr>
          <w:rFonts w:ascii="Times New Roman" w:hAnsi="Times New Roman"/>
          <w:sz w:val="24"/>
          <w:szCs w:val="24"/>
        </w:rPr>
        <w:t>о специальности</w:t>
      </w:r>
    </w:p>
    <w:p w:rsidR="00A82A48" w:rsidRPr="00AA503F" w:rsidRDefault="00A82A48" w:rsidP="00AA503F">
      <w:pPr>
        <w:ind w:firstLine="567"/>
        <w:contextualSpacing/>
        <w:jc w:val="center"/>
        <w:rPr>
          <w:rFonts w:ascii="Times New Roman" w:hAnsi="Times New Roman"/>
          <w:sz w:val="28"/>
          <w:szCs w:val="24"/>
        </w:rPr>
      </w:pPr>
      <w:r w:rsidRPr="00AA503F">
        <w:rPr>
          <w:rFonts w:ascii="Times New Roman" w:hAnsi="Times New Roman"/>
          <w:sz w:val="28"/>
          <w:szCs w:val="24"/>
        </w:rPr>
        <w:t>34.02.01 Сестринское дело</w:t>
      </w:r>
    </w:p>
    <w:p w:rsidR="003E70AF" w:rsidRPr="00110551" w:rsidRDefault="003E70AF" w:rsidP="00110551">
      <w:pPr>
        <w:contextualSpacing/>
        <w:rPr>
          <w:rFonts w:cs="Calibri"/>
          <w:sz w:val="36"/>
          <w:szCs w:val="36"/>
        </w:rPr>
      </w:pPr>
    </w:p>
    <w:p w:rsidR="003E70AF" w:rsidRPr="00AA503F" w:rsidRDefault="003E70AF" w:rsidP="00A82A48">
      <w:pPr>
        <w:contextualSpacing/>
        <w:jc w:val="center"/>
        <w:rPr>
          <w:rFonts w:ascii="Times New Roman" w:hAnsi="Times New Roman"/>
          <w:sz w:val="24"/>
          <w:szCs w:val="28"/>
        </w:rPr>
      </w:pPr>
      <w:r w:rsidRPr="00AA503F">
        <w:rPr>
          <w:rFonts w:ascii="Times New Roman" w:hAnsi="Times New Roman"/>
          <w:sz w:val="24"/>
          <w:szCs w:val="28"/>
        </w:rPr>
        <w:t xml:space="preserve">Рабочая программа учебной дисциплины </w:t>
      </w:r>
      <w:proofErr w:type="gramStart"/>
      <w:r w:rsidRPr="00AA503F">
        <w:rPr>
          <w:rFonts w:ascii="Times New Roman" w:hAnsi="Times New Roman"/>
          <w:sz w:val="24"/>
          <w:szCs w:val="28"/>
        </w:rPr>
        <w:t>разработана  на</w:t>
      </w:r>
      <w:proofErr w:type="gramEnd"/>
      <w:r w:rsidRPr="00AA503F">
        <w:rPr>
          <w:rFonts w:ascii="Times New Roman" w:hAnsi="Times New Roman"/>
          <w:sz w:val="24"/>
          <w:szCs w:val="28"/>
        </w:rPr>
        <w:t xml:space="preserve"> основе Федерального государственного </w:t>
      </w:r>
      <w:r w:rsidR="000620D2" w:rsidRPr="00AA503F">
        <w:rPr>
          <w:rFonts w:ascii="Times New Roman" w:hAnsi="Times New Roman"/>
          <w:sz w:val="24"/>
          <w:szCs w:val="28"/>
        </w:rPr>
        <w:t xml:space="preserve">образовательного </w:t>
      </w:r>
      <w:r w:rsidRPr="00AA503F">
        <w:rPr>
          <w:rFonts w:ascii="Times New Roman" w:hAnsi="Times New Roman"/>
          <w:sz w:val="24"/>
          <w:szCs w:val="28"/>
        </w:rPr>
        <w:t>стандарта по специальности среднего професс</w:t>
      </w:r>
      <w:r w:rsidR="000620D2" w:rsidRPr="00AA503F">
        <w:rPr>
          <w:rFonts w:ascii="Times New Roman" w:hAnsi="Times New Roman"/>
          <w:sz w:val="24"/>
          <w:szCs w:val="28"/>
        </w:rPr>
        <w:t>ионального образования 34.02.01</w:t>
      </w:r>
      <w:r w:rsidRPr="00AA503F">
        <w:rPr>
          <w:rFonts w:ascii="Times New Roman" w:hAnsi="Times New Roman"/>
          <w:sz w:val="24"/>
          <w:szCs w:val="28"/>
        </w:rPr>
        <w:t xml:space="preserve"> Сестринское   дело.</w:t>
      </w:r>
    </w:p>
    <w:p w:rsidR="003E70AF" w:rsidRPr="00AA503F" w:rsidRDefault="003E70AF" w:rsidP="00472CB0">
      <w:pPr>
        <w:contextualSpacing/>
        <w:jc w:val="both"/>
        <w:rPr>
          <w:rFonts w:ascii="Times New Roman" w:hAnsi="Times New Roman"/>
          <w:sz w:val="24"/>
          <w:szCs w:val="28"/>
        </w:rPr>
      </w:pPr>
    </w:p>
    <w:p w:rsidR="00A82A48" w:rsidRDefault="00A82A48" w:rsidP="00472CB0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A82A48" w:rsidRDefault="00A82A48" w:rsidP="00472CB0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A82A48" w:rsidRDefault="00A82A48" w:rsidP="00472CB0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A82A48" w:rsidRDefault="00A82A48" w:rsidP="00472CB0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A82A48" w:rsidRDefault="00A82A48" w:rsidP="00472CB0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A82A48" w:rsidRDefault="00A82A48" w:rsidP="00472CB0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A82A48" w:rsidRDefault="00A82A48" w:rsidP="00472CB0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A82A48" w:rsidRDefault="00A82A48" w:rsidP="00472CB0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A82A48" w:rsidRDefault="00A82A48" w:rsidP="00472CB0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A82A48" w:rsidRDefault="00A82A48" w:rsidP="00472CB0">
      <w:pPr>
        <w:contextualSpacing/>
        <w:jc w:val="both"/>
        <w:rPr>
          <w:rFonts w:ascii="Times New Roman" w:hAnsi="Times New Roman"/>
          <w:sz w:val="28"/>
          <w:szCs w:val="28"/>
        </w:rPr>
      </w:pPr>
    </w:p>
    <w:p w:rsidR="002A0ABC" w:rsidRPr="00AA503F" w:rsidRDefault="00AA503F" w:rsidP="00A82A48">
      <w:pPr>
        <w:contextualSpacing/>
        <w:jc w:val="center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г.</w:t>
      </w:r>
      <w:r w:rsidR="002A0ABC" w:rsidRPr="00AA503F">
        <w:rPr>
          <w:rFonts w:ascii="Times New Roman" w:hAnsi="Times New Roman"/>
          <w:sz w:val="24"/>
          <w:szCs w:val="28"/>
        </w:rPr>
        <w:t>Сунжа</w:t>
      </w:r>
    </w:p>
    <w:p w:rsidR="003E70AF" w:rsidRPr="00A836B2" w:rsidRDefault="00AA503F" w:rsidP="00A82A48">
      <w:pPr>
        <w:contextualSpacing/>
        <w:jc w:val="center"/>
        <w:rPr>
          <w:rFonts w:cs="Calibr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2020</w:t>
      </w:r>
      <w:r w:rsidR="002A0ABC">
        <w:rPr>
          <w:rFonts w:ascii="Times New Roman" w:hAnsi="Times New Roman"/>
          <w:sz w:val="28"/>
          <w:szCs w:val="28"/>
        </w:rPr>
        <w:t>г</w:t>
      </w:r>
      <w:r w:rsidR="0044314C">
        <w:rPr>
          <w:rFonts w:ascii="Times New Roman" w:hAnsi="Times New Roman"/>
          <w:sz w:val="28"/>
          <w:szCs w:val="28"/>
        </w:rPr>
        <w:t>.</w:t>
      </w:r>
    </w:p>
    <w:p w:rsidR="003E70AF" w:rsidRPr="00EC3C79" w:rsidRDefault="003E70AF" w:rsidP="000A1665">
      <w:pPr>
        <w:contextualSpacing/>
        <w:rPr>
          <w:rFonts w:cs="Calibri"/>
          <w:sz w:val="24"/>
          <w:szCs w:val="24"/>
        </w:rPr>
      </w:pPr>
    </w:p>
    <w:p w:rsidR="00A82A48" w:rsidRDefault="00A82A48" w:rsidP="00A836B2">
      <w:pPr>
        <w:contextualSpacing/>
        <w:jc w:val="center"/>
        <w:rPr>
          <w:rFonts w:cs="Calibri"/>
          <w:sz w:val="24"/>
          <w:szCs w:val="24"/>
        </w:rPr>
      </w:pPr>
    </w:p>
    <w:p w:rsidR="003E70AF" w:rsidRPr="00A836B2" w:rsidRDefault="003E70AF" w:rsidP="00A836B2">
      <w:pPr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836B2">
        <w:rPr>
          <w:rFonts w:ascii="Times New Roman" w:hAnsi="Times New Roman"/>
          <w:b/>
          <w:sz w:val="28"/>
          <w:szCs w:val="28"/>
        </w:rPr>
        <w:t>СОДЕРЖАНИЕ</w:t>
      </w:r>
    </w:p>
    <w:p w:rsidR="003E70AF" w:rsidRPr="00D96424" w:rsidRDefault="003E70AF" w:rsidP="002A3D24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3E70AF" w:rsidRPr="00A836B2" w:rsidRDefault="003E70AF" w:rsidP="000620D2">
      <w:pPr>
        <w:pStyle w:val="a3"/>
        <w:numPr>
          <w:ilvl w:val="0"/>
          <w:numId w:val="2"/>
        </w:numPr>
        <w:spacing w:after="0"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A836B2">
        <w:rPr>
          <w:rFonts w:ascii="Times New Roman" w:hAnsi="Times New Roman"/>
          <w:sz w:val="28"/>
          <w:szCs w:val="28"/>
        </w:rPr>
        <w:t>ПАСПОРТ РАБОЧЕЙ ПРОГРАММЫ УЧЕБНОЙ ДИ</w:t>
      </w:r>
      <w:r>
        <w:rPr>
          <w:rFonts w:ascii="Times New Roman" w:hAnsi="Times New Roman"/>
          <w:sz w:val="28"/>
          <w:szCs w:val="28"/>
        </w:rPr>
        <w:t xml:space="preserve">СЦИПЛИНЫ          </w:t>
      </w:r>
      <w:r w:rsidRPr="00A836B2">
        <w:rPr>
          <w:rFonts w:ascii="Times New Roman" w:hAnsi="Times New Roman"/>
          <w:sz w:val="28"/>
          <w:szCs w:val="28"/>
        </w:rPr>
        <w:t>4</w:t>
      </w:r>
    </w:p>
    <w:p w:rsidR="003E70AF" w:rsidRPr="00A836B2" w:rsidRDefault="003E70AF" w:rsidP="002A3D24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A836B2">
        <w:rPr>
          <w:rFonts w:ascii="Times New Roman" w:hAnsi="Times New Roman"/>
          <w:sz w:val="28"/>
          <w:szCs w:val="28"/>
        </w:rPr>
        <w:t xml:space="preserve">СТРУКТУРА И СОДЕРЖАНИЕ УЧЕБНОЙ ДИСЦИПЛИНЫ </w:t>
      </w:r>
      <w:r w:rsidR="004E1ACB">
        <w:rPr>
          <w:rFonts w:ascii="Times New Roman" w:hAnsi="Times New Roman"/>
          <w:sz w:val="28"/>
          <w:szCs w:val="28"/>
        </w:rPr>
        <w:t>6</w:t>
      </w:r>
    </w:p>
    <w:p w:rsidR="003E70AF" w:rsidRPr="00A836B2" w:rsidRDefault="003E70AF" w:rsidP="002A3D24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/>
          <w:sz w:val="28"/>
          <w:szCs w:val="28"/>
        </w:rPr>
      </w:pPr>
      <w:r w:rsidRPr="00A836B2">
        <w:rPr>
          <w:rFonts w:ascii="Times New Roman" w:hAnsi="Times New Roman"/>
          <w:sz w:val="28"/>
          <w:szCs w:val="28"/>
        </w:rPr>
        <w:t xml:space="preserve">УСЛОВИЯ РЕАЛИЗАЦИИ РАБОЧЕЙ ПРОГРАММЫ             </w:t>
      </w:r>
      <w:r w:rsidR="00D67556">
        <w:rPr>
          <w:rFonts w:ascii="Times New Roman" w:hAnsi="Times New Roman"/>
          <w:sz w:val="28"/>
          <w:szCs w:val="28"/>
        </w:rPr>
        <w:t>17</w:t>
      </w:r>
    </w:p>
    <w:p w:rsidR="003E70AF" w:rsidRPr="00A836B2" w:rsidRDefault="003E70AF" w:rsidP="002A3D24">
      <w:pPr>
        <w:pStyle w:val="a3"/>
        <w:numPr>
          <w:ilvl w:val="0"/>
          <w:numId w:val="2"/>
        </w:numPr>
        <w:spacing w:line="240" w:lineRule="auto"/>
        <w:rPr>
          <w:rFonts w:cs="Calibri"/>
          <w:sz w:val="28"/>
          <w:szCs w:val="28"/>
        </w:rPr>
      </w:pPr>
      <w:r w:rsidRPr="00A836B2">
        <w:rPr>
          <w:rFonts w:ascii="Times New Roman" w:hAnsi="Times New Roman"/>
          <w:sz w:val="28"/>
          <w:szCs w:val="28"/>
        </w:rPr>
        <w:t>КОНТРОЛЬ И ОЦЕНКА РЕЗУЛЬТАТОВ ОСВОЕНИЯ УЧЕБНОЙ</w:t>
      </w:r>
    </w:p>
    <w:p w:rsidR="003E70AF" w:rsidRPr="00A836B2" w:rsidRDefault="003E70AF" w:rsidP="002A3D24">
      <w:pPr>
        <w:pStyle w:val="a3"/>
        <w:spacing w:line="240" w:lineRule="auto"/>
        <w:ind w:left="360"/>
        <w:rPr>
          <w:rFonts w:cs="Calibri"/>
          <w:sz w:val="28"/>
          <w:szCs w:val="28"/>
        </w:rPr>
      </w:pPr>
      <w:r w:rsidRPr="00A836B2">
        <w:rPr>
          <w:rFonts w:ascii="Times New Roman" w:hAnsi="Times New Roman"/>
          <w:sz w:val="28"/>
          <w:szCs w:val="28"/>
        </w:rPr>
        <w:t>ДИСЦИПЛИНЫ</w:t>
      </w:r>
      <w:r w:rsidR="00D67556">
        <w:rPr>
          <w:rFonts w:ascii="Times New Roman" w:hAnsi="Times New Roman"/>
          <w:sz w:val="28"/>
          <w:szCs w:val="28"/>
        </w:rPr>
        <w:t>19</w:t>
      </w:r>
    </w:p>
    <w:p w:rsidR="003E70AF" w:rsidRPr="00A836B2" w:rsidRDefault="003E70AF" w:rsidP="00BB0036">
      <w:pPr>
        <w:rPr>
          <w:rFonts w:cs="Calibri"/>
          <w:sz w:val="28"/>
          <w:szCs w:val="28"/>
        </w:rPr>
      </w:pPr>
    </w:p>
    <w:p w:rsidR="003E70AF" w:rsidRPr="00EC3C79" w:rsidRDefault="003E70AF" w:rsidP="00BB0036">
      <w:pPr>
        <w:rPr>
          <w:rFonts w:cs="Calibri"/>
          <w:sz w:val="28"/>
          <w:szCs w:val="28"/>
        </w:rPr>
      </w:pPr>
    </w:p>
    <w:p w:rsidR="003E70AF" w:rsidRPr="00EC3C79" w:rsidRDefault="003E70AF" w:rsidP="00BB0036">
      <w:pPr>
        <w:rPr>
          <w:rFonts w:cs="Calibri"/>
          <w:sz w:val="28"/>
          <w:szCs w:val="28"/>
        </w:rPr>
      </w:pPr>
    </w:p>
    <w:p w:rsidR="003E70AF" w:rsidRPr="00EC3C79" w:rsidRDefault="003E70AF" w:rsidP="00BB0036">
      <w:pPr>
        <w:rPr>
          <w:rFonts w:cs="Calibri"/>
          <w:sz w:val="28"/>
          <w:szCs w:val="28"/>
        </w:rPr>
      </w:pPr>
    </w:p>
    <w:p w:rsidR="003E70AF" w:rsidRPr="00EC3C79" w:rsidRDefault="003E70AF" w:rsidP="00BB0036">
      <w:pPr>
        <w:rPr>
          <w:rFonts w:cs="Calibri"/>
          <w:sz w:val="28"/>
          <w:szCs w:val="28"/>
        </w:rPr>
      </w:pPr>
    </w:p>
    <w:p w:rsidR="003E70AF" w:rsidRPr="00EC3C79" w:rsidRDefault="003E70AF" w:rsidP="00BB0036">
      <w:pPr>
        <w:rPr>
          <w:rFonts w:cs="Calibri"/>
          <w:sz w:val="28"/>
          <w:szCs w:val="28"/>
        </w:rPr>
      </w:pPr>
    </w:p>
    <w:p w:rsidR="003E70AF" w:rsidRPr="00EC3C79" w:rsidRDefault="003E70AF" w:rsidP="00BB0036">
      <w:pPr>
        <w:rPr>
          <w:rFonts w:cs="Calibri"/>
          <w:sz w:val="28"/>
          <w:szCs w:val="28"/>
        </w:rPr>
      </w:pPr>
    </w:p>
    <w:p w:rsidR="003E70AF" w:rsidRPr="00EC3C79" w:rsidRDefault="003E70AF" w:rsidP="00BB0036">
      <w:pPr>
        <w:rPr>
          <w:rFonts w:cs="Calibri"/>
          <w:sz w:val="28"/>
          <w:szCs w:val="28"/>
        </w:rPr>
      </w:pPr>
    </w:p>
    <w:p w:rsidR="003E70AF" w:rsidRPr="00EC3C79" w:rsidRDefault="003E70AF" w:rsidP="00BB0036">
      <w:pPr>
        <w:rPr>
          <w:rFonts w:cs="Calibri"/>
          <w:sz w:val="28"/>
          <w:szCs w:val="28"/>
        </w:rPr>
      </w:pPr>
    </w:p>
    <w:p w:rsidR="003E70AF" w:rsidRPr="00EC3C79" w:rsidRDefault="003E70AF" w:rsidP="00BB0036">
      <w:pPr>
        <w:rPr>
          <w:rFonts w:cs="Calibri"/>
          <w:sz w:val="28"/>
          <w:szCs w:val="28"/>
        </w:rPr>
      </w:pPr>
    </w:p>
    <w:p w:rsidR="003E70AF" w:rsidRDefault="003E70AF" w:rsidP="00BB0036">
      <w:pPr>
        <w:rPr>
          <w:rFonts w:cs="Calibri"/>
          <w:sz w:val="28"/>
          <w:szCs w:val="28"/>
        </w:rPr>
      </w:pPr>
    </w:p>
    <w:p w:rsidR="000620D2" w:rsidRDefault="000620D2" w:rsidP="00BB0036">
      <w:pPr>
        <w:rPr>
          <w:rFonts w:cs="Calibri"/>
          <w:sz w:val="28"/>
          <w:szCs w:val="28"/>
        </w:rPr>
      </w:pPr>
    </w:p>
    <w:p w:rsidR="000620D2" w:rsidRDefault="000620D2" w:rsidP="00BB0036">
      <w:pPr>
        <w:rPr>
          <w:rFonts w:cs="Calibri"/>
          <w:sz w:val="28"/>
          <w:szCs w:val="28"/>
        </w:rPr>
      </w:pPr>
    </w:p>
    <w:p w:rsidR="000620D2" w:rsidRDefault="000620D2" w:rsidP="00BB0036">
      <w:pPr>
        <w:rPr>
          <w:rFonts w:cs="Calibri"/>
          <w:sz w:val="28"/>
          <w:szCs w:val="28"/>
        </w:rPr>
      </w:pPr>
    </w:p>
    <w:p w:rsidR="000620D2" w:rsidRDefault="000620D2" w:rsidP="00BB0036">
      <w:pPr>
        <w:rPr>
          <w:rFonts w:cs="Calibri"/>
          <w:sz w:val="28"/>
          <w:szCs w:val="28"/>
        </w:rPr>
      </w:pPr>
    </w:p>
    <w:p w:rsidR="000620D2" w:rsidRDefault="000620D2" w:rsidP="00BB0036">
      <w:pPr>
        <w:rPr>
          <w:rFonts w:cs="Calibri"/>
          <w:sz w:val="28"/>
          <w:szCs w:val="28"/>
        </w:rPr>
      </w:pPr>
    </w:p>
    <w:p w:rsidR="000620D2" w:rsidRDefault="000620D2" w:rsidP="00BB0036">
      <w:pPr>
        <w:rPr>
          <w:rFonts w:cs="Calibri"/>
          <w:sz w:val="28"/>
          <w:szCs w:val="28"/>
        </w:rPr>
      </w:pPr>
    </w:p>
    <w:p w:rsidR="000620D2" w:rsidRDefault="000620D2" w:rsidP="00BB0036">
      <w:pPr>
        <w:rPr>
          <w:rFonts w:cs="Calibri"/>
          <w:sz w:val="28"/>
          <w:szCs w:val="28"/>
        </w:rPr>
      </w:pPr>
    </w:p>
    <w:p w:rsidR="000620D2" w:rsidRPr="00EC3C79" w:rsidRDefault="000620D2" w:rsidP="00BB0036">
      <w:pPr>
        <w:rPr>
          <w:rFonts w:cs="Calibri"/>
          <w:sz w:val="28"/>
          <w:szCs w:val="28"/>
        </w:rPr>
      </w:pPr>
    </w:p>
    <w:p w:rsidR="003E70AF" w:rsidRPr="00DC5D85" w:rsidRDefault="003E70AF" w:rsidP="001A6DF2">
      <w:pPr>
        <w:pStyle w:val="a3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DC5D85">
        <w:rPr>
          <w:rFonts w:ascii="Times New Roman" w:hAnsi="Times New Roman"/>
          <w:b/>
          <w:sz w:val="28"/>
          <w:szCs w:val="28"/>
        </w:rPr>
        <w:t>1.П</w:t>
      </w:r>
      <w:r>
        <w:rPr>
          <w:rFonts w:ascii="Times New Roman" w:hAnsi="Times New Roman"/>
          <w:b/>
          <w:sz w:val="28"/>
          <w:szCs w:val="28"/>
        </w:rPr>
        <w:t>АСПОРТ РАБОЧЕЙ ПРОГРАММЫ УЧЕБНОЙ ДИСЦИПЛИНЫ</w:t>
      </w:r>
    </w:p>
    <w:p w:rsidR="003E70AF" w:rsidRPr="00DC5D85" w:rsidRDefault="003E70AF" w:rsidP="001A6DF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DC5D85">
        <w:rPr>
          <w:rFonts w:ascii="Times New Roman" w:hAnsi="Times New Roman"/>
          <w:b/>
          <w:sz w:val="28"/>
          <w:szCs w:val="28"/>
        </w:rPr>
        <w:t>Гигиена и экология человека</w:t>
      </w:r>
    </w:p>
    <w:p w:rsidR="003E70AF" w:rsidRPr="00DC5D85" w:rsidRDefault="003E70AF" w:rsidP="00472CB0">
      <w:pPr>
        <w:pStyle w:val="a3"/>
        <w:numPr>
          <w:ilvl w:val="1"/>
          <w:numId w:val="4"/>
        </w:numPr>
        <w:jc w:val="both"/>
        <w:rPr>
          <w:rFonts w:ascii="Times New Roman" w:hAnsi="Times New Roman"/>
          <w:b/>
          <w:sz w:val="28"/>
          <w:szCs w:val="28"/>
        </w:rPr>
      </w:pPr>
      <w:r w:rsidRPr="00DC5D85">
        <w:rPr>
          <w:rFonts w:ascii="Times New Roman" w:hAnsi="Times New Roman"/>
          <w:b/>
          <w:sz w:val="28"/>
          <w:szCs w:val="28"/>
        </w:rPr>
        <w:t xml:space="preserve">Область применения </w:t>
      </w:r>
      <w:r>
        <w:rPr>
          <w:rFonts w:ascii="Times New Roman" w:hAnsi="Times New Roman"/>
          <w:b/>
          <w:sz w:val="28"/>
          <w:szCs w:val="28"/>
        </w:rPr>
        <w:t xml:space="preserve">рабочей </w:t>
      </w:r>
      <w:r w:rsidRPr="00DC5D85">
        <w:rPr>
          <w:rFonts w:ascii="Times New Roman" w:hAnsi="Times New Roman"/>
          <w:b/>
          <w:sz w:val="28"/>
          <w:szCs w:val="28"/>
        </w:rPr>
        <w:t>программы</w:t>
      </w:r>
    </w:p>
    <w:p w:rsidR="003E70AF" w:rsidRPr="00F41841" w:rsidRDefault="000620D2" w:rsidP="00472CB0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учебной дисциплины</w:t>
      </w:r>
      <w:r w:rsidR="009F45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Гигиена и экология человека </w:t>
      </w:r>
      <w:r w:rsidR="003E70AF" w:rsidRPr="00F41841">
        <w:rPr>
          <w:rFonts w:ascii="Times New Roman" w:hAnsi="Times New Roman"/>
          <w:sz w:val="28"/>
          <w:szCs w:val="28"/>
        </w:rPr>
        <w:t xml:space="preserve">является частью основной </w:t>
      </w:r>
      <w:r w:rsidR="003E70AF">
        <w:rPr>
          <w:rFonts w:ascii="Times New Roman" w:hAnsi="Times New Roman"/>
          <w:sz w:val="28"/>
          <w:szCs w:val="28"/>
        </w:rPr>
        <w:t>ППС</w:t>
      </w:r>
      <w:r w:rsidR="003E70AF" w:rsidRPr="00F41841">
        <w:rPr>
          <w:rFonts w:ascii="Times New Roman" w:hAnsi="Times New Roman"/>
          <w:sz w:val="28"/>
          <w:szCs w:val="28"/>
        </w:rPr>
        <w:t xml:space="preserve">З программы в соответствии с ФГОС по специальности СПО </w:t>
      </w:r>
      <w:r w:rsidR="003E70AF">
        <w:rPr>
          <w:rFonts w:ascii="Times New Roman" w:hAnsi="Times New Roman"/>
          <w:sz w:val="28"/>
          <w:szCs w:val="28"/>
        </w:rPr>
        <w:t>34.02.01</w:t>
      </w:r>
      <w:r w:rsidR="003E70AF" w:rsidRPr="00F41841">
        <w:rPr>
          <w:rFonts w:ascii="Times New Roman" w:hAnsi="Times New Roman"/>
          <w:sz w:val="28"/>
          <w:szCs w:val="28"/>
        </w:rPr>
        <w:t xml:space="preserve"> Сестринское дело.</w:t>
      </w:r>
    </w:p>
    <w:p w:rsidR="003E70AF" w:rsidRDefault="000620D2" w:rsidP="00472CB0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</w:t>
      </w:r>
      <w:r w:rsidR="003E70AF" w:rsidRPr="00F41841">
        <w:rPr>
          <w:rFonts w:ascii="Times New Roman" w:hAnsi="Times New Roman"/>
          <w:sz w:val="28"/>
          <w:szCs w:val="28"/>
        </w:rPr>
        <w:t>рограмма учебной дисциплины «Гигиена и экология</w:t>
      </w:r>
      <w:r w:rsidR="009F45B7">
        <w:rPr>
          <w:rFonts w:ascii="Times New Roman" w:hAnsi="Times New Roman"/>
          <w:sz w:val="28"/>
          <w:szCs w:val="28"/>
        </w:rPr>
        <w:t xml:space="preserve"> </w:t>
      </w:r>
      <w:bookmarkStart w:id="2" w:name="_GoBack"/>
      <w:bookmarkEnd w:id="2"/>
      <w:proofErr w:type="gramStart"/>
      <w:r w:rsidR="003E70AF" w:rsidRPr="00F41841">
        <w:rPr>
          <w:rFonts w:ascii="Times New Roman" w:hAnsi="Times New Roman"/>
          <w:sz w:val="28"/>
          <w:szCs w:val="28"/>
        </w:rPr>
        <w:t xml:space="preserve">человека»   </w:t>
      </w:r>
      <w:proofErr w:type="gramEnd"/>
      <w:r w:rsidR="003E70AF" w:rsidRPr="00F41841">
        <w:rPr>
          <w:rFonts w:ascii="Times New Roman" w:hAnsi="Times New Roman"/>
          <w:sz w:val="28"/>
          <w:szCs w:val="28"/>
        </w:rPr>
        <w:t>может быть использована при реализации программ  дополнительного профессионального образования в области гигиены и санитарии, эпидемиологии, лабораторного дела, гигиенического воспитания населения.</w:t>
      </w:r>
    </w:p>
    <w:p w:rsidR="000620D2" w:rsidRPr="00F41841" w:rsidRDefault="000620D2" w:rsidP="00472CB0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</w:p>
    <w:p w:rsidR="003E70AF" w:rsidRPr="00DC5D85" w:rsidRDefault="003E70AF" w:rsidP="00472CB0">
      <w:pPr>
        <w:pStyle w:val="a3"/>
        <w:numPr>
          <w:ilvl w:val="1"/>
          <w:numId w:val="4"/>
        </w:numPr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DC5D85">
        <w:rPr>
          <w:rFonts w:ascii="Times New Roman" w:hAnsi="Times New Roman"/>
          <w:b/>
          <w:sz w:val="28"/>
          <w:szCs w:val="28"/>
        </w:rPr>
        <w:t>Место  учебной</w:t>
      </w:r>
      <w:proofErr w:type="gramEnd"/>
      <w:r w:rsidRPr="00DC5D85">
        <w:rPr>
          <w:rFonts w:ascii="Times New Roman" w:hAnsi="Times New Roman"/>
          <w:b/>
          <w:sz w:val="28"/>
          <w:szCs w:val="28"/>
        </w:rPr>
        <w:t xml:space="preserve"> дисциплины в структуре основной профессиональной программы:</w:t>
      </w:r>
    </w:p>
    <w:p w:rsidR="003E70AF" w:rsidRPr="00F41841" w:rsidRDefault="000620D2" w:rsidP="00472CB0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Учебная дисциплина Гигиена и экология </w:t>
      </w:r>
      <w:proofErr w:type="gramStart"/>
      <w:r>
        <w:rPr>
          <w:rFonts w:ascii="Times New Roman" w:hAnsi="Times New Roman"/>
          <w:sz w:val="28"/>
          <w:szCs w:val="28"/>
        </w:rPr>
        <w:t>человека</w:t>
      </w:r>
      <w:r w:rsidR="003E70AF" w:rsidRPr="00F41841">
        <w:rPr>
          <w:rFonts w:ascii="Times New Roman" w:hAnsi="Times New Roman"/>
          <w:sz w:val="28"/>
          <w:szCs w:val="28"/>
        </w:rPr>
        <w:t xml:space="preserve">  является</w:t>
      </w:r>
      <w:proofErr w:type="gramEnd"/>
      <w:r w:rsidR="003E70AF" w:rsidRPr="00F41841">
        <w:rPr>
          <w:rFonts w:ascii="Times New Roman" w:hAnsi="Times New Roman"/>
          <w:sz w:val="28"/>
          <w:szCs w:val="28"/>
        </w:rPr>
        <w:t xml:space="preserve"> составной частью цикла общепрофессиональных дисциплин.</w:t>
      </w:r>
      <w:r>
        <w:rPr>
          <w:rFonts w:ascii="Times New Roman" w:hAnsi="Times New Roman"/>
          <w:sz w:val="28"/>
          <w:szCs w:val="28"/>
        </w:rPr>
        <w:t xml:space="preserve"> ОП05. Гигиена и экология человека</w:t>
      </w:r>
    </w:p>
    <w:p w:rsidR="003E70AF" w:rsidRPr="00D96424" w:rsidRDefault="003E70AF" w:rsidP="00472CB0">
      <w:pPr>
        <w:pStyle w:val="a3"/>
        <w:ind w:left="420"/>
        <w:jc w:val="both"/>
        <w:rPr>
          <w:rFonts w:ascii="Times New Roman" w:hAnsi="Times New Roman"/>
          <w:sz w:val="24"/>
          <w:szCs w:val="24"/>
        </w:rPr>
      </w:pPr>
    </w:p>
    <w:p w:rsidR="003E70AF" w:rsidRPr="00DC5D85" w:rsidRDefault="003E70AF" w:rsidP="00472CB0">
      <w:pPr>
        <w:pStyle w:val="a3"/>
        <w:numPr>
          <w:ilvl w:val="1"/>
          <w:numId w:val="4"/>
        </w:numPr>
        <w:jc w:val="both"/>
        <w:rPr>
          <w:rFonts w:ascii="Times New Roman" w:hAnsi="Times New Roman"/>
          <w:b/>
          <w:sz w:val="28"/>
          <w:szCs w:val="28"/>
        </w:rPr>
      </w:pPr>
      <w:r w:rsidRPr="00DC5D85">
        <w:rPr>
          <w:rFonts w:ascii="Times New Roman" w:hAnsi="Times New Roman"/>
          <w:b/>
          <w:sz w:val="28"/>
          <w:szCs w:val="28"/>
        </w:rPr>
        <w:t>Цели и задачи учебной дисциплины-требования к результатам освоения учебной дисциплины:</w:t>
      </w:r>
    </w:p>
    <w:p w:rsidR="003E70AF" w:rsidRPr="00F41841" w:rsidRDefault="003E70AF" w:rsidP="00472CB0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 xml:space="preserve">В результате освоения учебной дисциплины обучающийся должен уметь: </w:t>
      </w:r>
    </w:p>
    <w:p w:rsidR="003E70AF" w:rsidRPr="00F41841" w:rsidRDefault="003E70AF" w:rsidP="00472CB0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-давать санитарно – гигиеническую оценку факторам окружающей среды;</w:t>
      </w:r>
    </w:p>
    <w:p w:rsidR="003E70AF" w:rsidRPr="00F41841" w:rsidRDefault="003E70AF" w:rsidP="00472CB0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- проводить санитарно – гигиенические мероприятия по сохранению и укреплению здоровья населения, предупреждению болезней;</w:t>
      </w:r>
    </w:p>
    <w:p w:rsidR="003E70AF" w:rsidRPr="00F41841" w:rsidRDefault="003E70AF" w:rsidP="00472CB0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- проводить гигиеническое обучение и воспитание населения.</w:t>
      </w:r>
    </w:p>
    <w:p w:rsidR="003E70AF" w:rsidRPr="00F41841" w:rsidRDefault="003E70AF" w:rsidP="00472CB0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В результате учебной дисциплины обучающийся должен знать:</w:t>
      </w:r>
    </w:p>
    <w:p w:rsidR="003E70AF" w:rsidRPr="00F41841" w:rsidRDefault="003E70AF" w:rsidP="00472CB0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- современное состояние окружающей среды и глобальные экологические проблемы;</w:t>
      </w:r>
    </w:p>
    <w:p w:rsidR="003E70AF" w:rsidRPr="00F41841" w:rsidRDefault="003E70AF" w:rsidP="00472CB0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- факторы окружающей среды, влияющие на здоровье человека;</w:t>
      </w:r>
    </w:p>
    <w:p w:rsidR="003E70AF" w:rsidRPr="00F41841" w:rsidRDefault="003E70AF" w:rsidP="00472CB0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- основные положения гигиены;</w:t>
      </w:r>
    </w:p>
    <w:p w:rsidR="003E70AF" w:rsidRPr="00F41841" w:rsidRDefault="003E70AF" w:rsidP="00472CB0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-гигиенические принципы организации здорового образа жизни;</w:t>
      </w:r>
    </w:p>
    <w:p w:rsidR="003E70AF" w:rsidRPr="00F41841" w:rsidRDefault="003E70AF" w:rsidP="00472CB0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- методы, формы и средства гигиенического воспитания населения.</w:t>
      </w:r>
    </w:p>
    <w:p w:rsidR="003E70AF" w:rsidRPr="00F41841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 xml:space="preserve">В ходе изучения дисциплины ставится задача формирования следующих компетенций: </w:t>
      </w:r>
    </w:p>
    <w:p w:rsidR="003E70AF" w:rsidRPr="00F41841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ОК 1. Понимать сущность и социальную значимость своей бедующей профессии, проявлять к ней устойчивый интерес.</w:t>
      </w:r>
    </w:p>
    <w:p w:rsidR="003E70AF" w:rsidRPr="00F41841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lastRenderedPageBreak/>
        <w:t>ОК 2. Организовать собственную деятельность выбирать типовые методы и способы выполнения профессиональных задач, оценивать их эффективность и качество.</w:t>
      </w:r>
    </w:p>
    <w:p w:rsidR="003E70AF" w:rsidRPr="00F41841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:rsidR="003E70AF" w:rsidRPr="00F41841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 xml:space="preserve">ОК 4. Осуществлять поиск и использование информации, необходимой для эффективного выполнения возложенных на него профессиональных задач, а также для своего профессионального и </w:t>
      </w:r>
      <w:proofErr w:type="gramStart"/>
      <w:r w:rsidRPr="00F41841">
        <w:rPr>
          <w:rFonts w:ascii="Times New Roman" w:hAnsi="Times New Roman"/>
          <w:sz w:val="28"/>
          <w:szCs w:val="28"/>
        </w:rPr>
        <w:t>личного  развития</w:t>
      </w:r>
      <w:proofErr w:type="gramEnd"/>
      <w:r w:rsidRPr="00F41841">
        <w:rPr>
          <w:rFonts w:ascii="Times New Roman" w:hAnsi="Times New Roman"/>
          <w:sz w:val="28"/>
          <w:szCs w:val="28"/>
        </w:rPr>
        <w:t>.</w:t>
      </w:r>
    </w:p>
    <w:p w:rsidR="003E70AF" w:rsidRPr="00F41841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ОК 5. Использовать информационного-коммуникационные технологии в профессиональной деятельности.</w:t>
      </w:r>
    </w:p>
    <w:p w:rsidR="003E70AF" w:rsidRDefault="003E70AF" w:rsidP="00472CB0">
      <w:pPr>
        <w:pStyle w:val="11"/>
        <w:ind w:left="4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 6. Работать в коллективе и команде, эффективно общаться с коллегами, руководством, потребителями.</w:t>
      </w:r>
    </w:p>
    <w:p w:rsidR="003E70AF" w:rsidRPr="00F41841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ОК 7. Брать ответственность за работу членов команды (подчиненных), за результат выполнения заданий.</w:t>
      </w:r>
    </w:p>
    <w:p w:rsidR="003E70AF" w:rsidRPr="00F41841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ОК 8. Самостоятельно определять задачи профессионального и личного развития, заниматься самообразованием, осознанно планировать и осуществлять повышения своей квалификации.</w:t>
      </w:r>
    </w:p>
    <w:p w:rsidR="003E70AF" w:rsidRPr="00F41841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3E70AF" w:rsidRPr="00F41841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 xml:space="preserve">ОК 10. Бережно относиться к историческому наследию и культурным традициям народа, уважать </w:t>
      </w:r>
      <w:proofErr w:type="gramStart"/>
      <w:r w:rsidRPr="00F41841">
        <w:rPr>
          <w:rFonts w:ascii="Times New Roman" w:hAnsi="Times New Roman"/>
          <w:sz w:val="28"/>
          <w:szCs w:val="28"/>
        </w:rPr>
        <w:t>социальные ,</w:t>
      </w:r>
      <w:proofErr w:type="gramEnd"/>
      <w:r w:rsidRPr="00F41841">
        <w:rPr>
          <w:rFonts w:ascii="Times New Roman" w:hAnsi="Times New Roman"/>
          <w:sz w:val="28"/>
          <w:szCs w:val="28"/>
        </w:rPr>
        <w:t xml:space="preserve"> культурные и религиозные различия.</w:t>
      </w:r>
    </w:p>
    <w:p w:rsidR="003E70AF" w:rsidRPr="00F41841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ОК 11. Быть готовым брать на себя нравственные обязательства по отношению к природе, обществу, человеку.</w:t>
      </w:r>
    </w:p>
    <w:p w:rsidR="003E70AF" w:rsidRPr="00F41841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ОК 12. Организовать рабочее место с соблюдением требований охраны труда, производственной санитарии, инфекционной и противопожарной безопасности.</w:t>
      </w:r>
    </w:p>
    <w:p w:rsidR="003E70AF" w:rsidRPr="00F41841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ОК 13. Вести здоровый образ жизни, заниматься физической культурой и спортом для укрепления здоровья, достижения жизненных и профессиональных целей.</w:t>
      </w:r>
    </w:p>
    <w:p w:rsidR="003E70AF" w:rsidRPr="00F41841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ПК 1.4 Проводить диагностику беременности.</w:t>
      </w:r>
    </w:p>
    <w:p w:rsidR="003E70AF" w:rsidRPr="00F41841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 xml:space="preserve">ПК 5.1 Осуществлять </w:t>
      </w:r>
      <w:proofErr w:type="gramStart"/>
      <w:r w:rsidRPr="00F41841">
        <w:rPr>
          <w:rFonts w:ascii="Times New Roman" w:hAnsi="Times New Roman"/>
          <w:sz w:val="28"/>
          <w:szCs w:val="28"/>
        </w:rPr>
        <w:t>медицинскую  реабилитацию</w:t>
      </w:r>
      <w:proofErr w:type="gramEnd"/>
      <w:r w:rsidRPr="00F41841">
        <w:rPr>
          <w:rFonts w:ascii="Times New Roman" w:hAnsi="Times New Roman"/>
          <w:sz w:val="28"/>
          <w:szCs w:val="28"/>
        </w:rPr>
        <w:t xml:space="preserve"> пациентов с различной патологией.</w:t>
      </w:r>
    </w:p>
    <w:p w:rsidR="003E70AF" w:rsidRPr="00F41841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ПК 5.2. Проводить психосоциальную реабилитацию.</w:t>
      </w:r>
    </w:p>
    <w:p w:rsidR="003E70AF" w:rsidRPr="00F41841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ПК 5.3. Осуществлять паллиативную помощь.</w:t>
      </w:r>
    </w:p>
    <w:p w:rsidR="003E70AF" w:rsidRDefault="003E70AF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ПК 5.6. Оформлять медицинскую документацию.</w:t>
      </w:r>
    </w:p>
    <w:p w:rsidR="000620D2" w:rsidRDefault="000620D2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</w:p>
    <w:p w:rsidR="004E1ACB" w:rsidRDefault="004E1ACB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</w:p>
    <w:p w:rsidR="004E1ACB" w:rsidRDefault="004E1ACB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</w:p>
    <w:p w:rsidR="004E1ACB" w:rsidRPr="00F41841" w:rsidRDefault="004E1ACB" w:rsidP="00472CB0">
      <w:pPr>
        <w:pStyle w:val="11"/>
        <w:ind w:left="420"/>
        <w:jc w:val="both"/>
        <w:rPr>
          <w:rFonts w:ascii="Times New Roman" w:hAnsi="Times New Roman"/>
          <w:sz w:val="28"/>
          <w:szCs w:val="28"/>
        </w:rPr>
      </w:pPr>
    </w:p>
    <w:p w:rsidR="003E70AF" w:rsidRPr="00D96424" w:rsidRDefault="003E70AF" w:rsidP="00472CB0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D96424">
        <w:rPr>
          <w:rFonts w:ascii="Times New Roman" w:hAnsi="Times New Roman"/>
          <w:sz w:val="28"/>
          <w:szCs w:val="28"/>
        </w:rPr>
        <w:t xml:space="preserve">1.4 </w:t>
      </w:r>
      <w:r w:rsidRPr="00DC5D85">
        <w:rPr>
          <w:rFonts w:ascii="Times New Roman" w:hAnsi="Times New Roman"/>
          <w:b/>
          <w:sz w:val="28"/>
          <w:szCs w:val="28"/>
        </w:rPr>
        <w:t xml:space="preserve">Рекомендуемое количество часов на освоение </w:t>
      </w:r>
      <w:r>
        <w:rPr>
          <w:rFonts w:ascii="Times New Roman" w:hAnsi="Times New Roman"/>
          <w:b/>
          <w:sz w:val="28"/>
          <w:szCs w:val="28"/>
        </w:rPr>
        <w:t>рабочей</w:t>
      </w:r>
      <w:r w:rsidRPr="00DC5D85">
        <w:rPr>
          <w:rFonts w:ascii="Times New Roman" w:hAnsi="Times New Roman"/>
          <w:b/>
          <w:sz w:val="28"/>
          <w:szCs w:val="28"/>
        </w:rPr>
        <w:t xml:space="preserve"> программы учебной дисциплины по специальностям СПО:</w:t>
      </w:r>
    </w:p>
    <w:p w:rsidR="003E70AF" w:rsidRPr="00F41841" w:rsidRDefault="003E70AF" w:rsidP="00472CB0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34.02.01 Сестринское дело:</w:t>
      </w:r>
    </w:p>
    <w:p w:rsidR="003E70AF" w:rsidRPr="00F41841" w:rsidRDefault="003E70AF" w:rsidP="00472CB0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максимальной учебной нагрузки обучающегося</w:t>
      </w:r>
      <w:r w:rsidRPr="00F41841">
        <w:rPr>
          <w:rFonts w:ascii="Times New Roman" w:hAnsi="Times New Roman"/>
          <w:sz w:val="28"/>
          <w:szCs w:val="28"/>
          <w:u w:val="single"/>
        </w:rPr>
        <w:t>63</w:t>
      </w:r>
      <w:r w:rsidRPr="00F41841">
        <w:rPr>
          <w:rFonts w:ascii="Times New Roman" w:hAnsi="Times New Roman"/>
          <w:sz w:val="28"/>
          <w:szCs w:val="28"/>
        </w:rPr>
        <w:t xml:space="preserve"> часов, в том числе:</w:t>
      </w:r>
    </w:p>
    <w:p w:rsidR="003E70AF" w:rsidRPr="00F41841" w:rsidRDefault="003E70AF" w:rsidP="00CB7C9A">
      <w:pPr>
        <w:pStyle w:val="a3"/>
        <w:ind w:left="42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 xml:space="preserve">обязательной аудиторной учебной нагрузки обучающегося </w:t>
      </w:r>
      <w:r w:rsidRPr="00F41841">
        <w:rPr>
          <w:rFonts w:ascii="Times New Roman" w:hAnsi="Times New Roman"/>
          <w:sz w:val="28"/>
          <w:szCs w:val="28"/>
          <w:u w:val="single"/>
        </w:rPr>
        <w:t>42</w:t>
      </w:r>
      <w:r w:rsidRPr="00F4184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41841">
        <w:rPr>
          <w:rFonts w:ascii="Times New Roman" w:hAnsi="Times New Roman"/>
          <w:sz w:val="28"/>
          <w:szCs w:val="28"/>
        </w:rPr>
        <w:t>часов,  самостоятельной</w:t>
      </w:r>
      <w:proofErr w:type="gramEnd"/>
      <w:r w:rsidRPr="00F41841">
        <w:rPr>
          <w:rFonts w:ascii="Times New Roman" w:hAnsi="Times New Roman"/>
          <w:sz w:val="28"/>
          <w:szCs w:val="28"/>
        </w:rPr>
        <w:t xml:space="preserve"> работы обучающегося  </w:t>
      </w:r>
      <w:r w:rsidRPr="00F41841">
        <w:rPr>
          <w:rFonts w:ascii="Times New Roman" w:hAnsi="Times New Roman"/>
          <w:sz w:val="28"/>
          <w:szCs w:val="28"/>
          <w:u w:val="single"/>
        </w:rPr>
        <w:t>21</w:t>
      </w:r>
      <w:r w:rsidRPr="00F41841">
        <w:rPr>
          <w:rFonts w:ascii="Times New Roman" w:hAnsi="Times New Roman"/>
          <w:sz w:val="28"/>
          <w:szCs w:val="28"/>
        </w:rPr>
        <w:t xml:space="preserve"> часов.</w:t>
      </w:r>
    </w:p>
    <w:p w:rsidR="003E70AF" w:rsidRPr="00DC5D85" w:rsidRDefault="003E70AF" w:rsidP="00CB7C9A">
      <w:pPr>
        <w:contextualSpacing/>
        <w:jc w:val="center"/>
        <w:rPr>
          <w:rFonts w:cs="Calibri"/>
          <w:b/>
          <w:sz w:val="28"/>
          <w:szCs w:val="28"/>
        </w:rPr>
      </w:pPr>
      <w:r w:rsidRPr="00DC5D85">
        <w:rPr>
          <w:rFonts w:ascii="Times New Roman" w:hAnsi="Times New Roman"/>
          <w:b/>
          <w:sz w:val="28"/>
          <w:szCs w:val="28"/>
        </w:rPr>
        <w:t>2. С</w:t>
      </w:r>
      <w:r>
        <w:rPr>
          <w:rFonts w:ascii="Times New Roman" w:hAnsi="Times New Roman"/>
          <w:b/>
          <w:sz w:val="28"/>
          <w:szCs w:val="28"/>
        </w:rPr>
        <w:t>ТРУКТУРА И СОДЕРЖАНИЕ УЧЕБНОЙ ДИСЦИПЛИНЫ</w:t>
      </w:r>
      <w:r w:rsidRPr="00DC5D85">
        <w:rPr>
          <w:rFonts w:cs="Calibri"/>
          <w:b/>
          <w:sz w:val="28"/>
          <w:szCs w:val="28"/>
        </w:rPr>
        <w:t>.</w:t>
      </w:r>
    </w:p>
    <w:p w:rsidR="003E70AF" w:rsidRPr="00DC5D85" w:rsidRDefault="003E70AF" w:rsidP="00831E51">
      <w:pPr>
        <w:contextualSpacing/>
        <w:rPr>
          <w:rFonts w:cs="Calibri"/>
          <w:b/>
          <w:sz w:val="28"/>
          <w:szCs w:val="28"/>
        </w:rPr>
      </w:pPr>
    </w:p>
    <w:p w:rsidR="003E70AF" w:rsidRPr="005136ED" w:rsidRDefault="003E70AF" w:rsidP="00831E51">
      <w:pPr>
        <w:contextualSpacing/>
        <w:rPr>
          <w:rFonts w:ascii="Times New Roman" w:hAnsi="Times New Roman"/>
          <w:b/>
          <w:sz w:val="24"/>
          <w:szCs w:val="24"/>
        </w:rPr>
      </w:pPr>
      <w:r w:rsidRPr="00CB7C9A">
        <w:rPr>
          <w:rFonts w:ascii="Times New Roman" w:hAnsi="Times New Roman"/>
          <w:b/>
          <w:sz w:val="28"/>
          <w:szCs w:val="28"/>
        </w:rPr>
        <w:t>2.1</w:t>
      </w:r>
      <w:r w:rsidRPr="00F41841">
        <w:rPr>
          <w:rFonts w:ascii="Times New Roman" w:hAnsi="Times New Roman"/>
          <w:b/>
          <w:sz w:val="28"/>
          <w:szCs w:val="28"/>
        </w:rPr>
        <w:t>Объём учебной дисциплины и виды учебной работы</w:t>
      </w:r>
    </w:p>
    <w:p w:rsidR="003E70AF" w:rsidRPr="005136ED" w:rsidRDefault="003E70AF" w:rsidP="00831E51">
      <w:pPr>
        <w:contextualSpacing/>
        <w:rPr>
          <w:rFonts w:ascii="Times New Roman" w:hAnsi="Times New Roman"/>
          <w:b/>
          <w:sz w:val="24"/>
          <w:szCs w:val="24"/>
        </w:rPr>
      </w:pPr>
    </w:p>
    <w:p w:rsidR="003E70AF" w:rsidRPr="005136ED" w:rsidRDefault="003E70AF" w:rsidP="00831E51">
      <w:pPr>
        <w:contextualSpacing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663"/>
        <w:gridCol w:w="1332"/>
      </w:tblGrid>
      <w:tr w:rsidR="003E70AF" w:rsidRPr="005F395C" w:rsidTr="005F395C">
        <w:tc>
          <w:tcPr>
            <w:tcW w:w="13008" w:type="dxa"/>
          </w:tcPr>
          <w:p w:rsidR="003E70AF" w:rsidRPr="00DC5D85" w:rsidRDefault="003E70AF" w:rsidP="005F395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DC5D85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       Виды учебной работы</w:t>
            </w:r>
          </w:p>
          <w:p w:rsidR="003E70AF" w:rsidRPr="005F395C" w:rsidRDefault="003E70AF" w:rsidP="005F395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E70AF" w:rsidRPr="005F395C" w:rsidRDefault="003E70AF" w:rsidP="005F395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395C">
              <w:rPr>
                <w:rFonts w:ascii="Times New Roman" w:hAnsi="Times New Roman"/>
                <w:sz w:val="28"/>
                <w:szCs w:val="28"/>
              </w:rPr>
              <w:t>Объем</w:t>
            </w:r>
          </w:p>
          <w:p w:rsidR="003E70AF" w:rsidRPr="005F395C" w:rsidRDefault="003E70AF" w:rsidP="005F395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395C">
              <w:rPr>
                <w:rFonts w:ascii="Times New Roman" w:hAnsi="Times New Roman"/>
                <w:sz w:val="28"/>
                <w:szCs w:val="28"/>
              </w:rPr>
              <w:t>часов</w:t>
            </w:r>
          </w:p>
        </w:tc>
      </w:tr>
      <w:tr w:rsidR="003E70AF" w:rsidRPr="005F395C" w:rsidTr="005F395C">
        <w:tc>
          <w:tcPr>
            <w:tcW w:w="13008" w:type="dxa"/>
          </w:tcPr>
          <w:p w:rsidR="003E70AF" w:rsidRPr="00F41841" w:rsidRDefault="003E70AF" w:rsidP="005F395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F41841">
              <w:rPr>
                <w:rFonts w:ascii="Times New Roman" w:hAnsi="Times New Roman"/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559" w:type="dxa"/>
          </w:tcPr>
          <w:p w:rsidR="003E70AF" w:rsidRPr="00F41841" w:rsidRDefault="003E70AF" w:rsidP="005F395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841">
              <w:rPr>
                <w:rFonts w:ascii="Times New Roman" w:hAnsi="Times New Roman"/>
                <w:sz w:val="28"/>
                <w:szCs w:val="28"/>
              </w:rPr>
              <w:t>63</w:t>
            </w:r>
          </w:p>
        </w:tc>
      </w:tr>
      <w:tr w:rsidR="003E70AF" w:rsidRPr="005F395C" w:rsidTr="005F395C">
        <w:tc>
          <w:tcPr>
            <w:tcW w:w="13008" w:type="dxa"/>
          </w:tcPr>
          <w:p w:rsidR="003E70AF" w:rsidRPr="00F41841" w:rsidRDefault="003E70AF" w:rsidP="005F395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F41841">
              <w:rPr>
                <w:rFonts w:ascii="Times New Roman" w:hAnsi="Times New Roman"/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559" w:type="dxa"/>
          </w:tcPr>
          <w:p w:rsidR="003E70AF" w:rsidRPr="00F41841" w:rsidRDefault="003E70AF" w:rsidP="005F395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841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</w:tr>
      <w:tr w:rsidR="003E70AF" w:rsidRPr="005F395C" w:rsidTr="005F395C">
        <w:tc>
          <w:tcPr>
            <w:tcW w:w="13008" w:type="dxa"/>
          </w:tcPr>
          <w:p w:rsidR="003E70AF" w:rsidRPr="00F41841" w:rsidRDefault="003E70AF" w:rsidP="005F395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41841"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</w:tcPr>
          <w:p w:rsidR="003E70AF" w:rsidRPr="00F41841" w:rsidRDefault="003E70AF" w:rsidP="005F395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0AF" w:rsidRPr="005F395C" w:rsidTr="005F395C">
        <w:tc>
          <w:tcPr>
            <w:tcW w:w="13008" w:type="dxa"/>
          </w:tcPr>
          <w:p w:rsidR="003E70AF" w:rsidRPr="00F41841" w:rsidRDefault="003E70AF" w:rsidP="005F395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41841">
              <w:rPr>
                <w:rFonts w:ascii="Times New Roman" w:hAnsi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1559" w:type="dxa"/>
          </w:tcPr>
          <w:p w:rsidR="003E70AF" w:rsidRPr="00F41841" w:rsidRDefault="003E70AF" w:rsidP="005F395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841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3E70AF" w:rsidRPr="005F395C" w:rsidTr="005F395C">
        <w:tc>
          <w:tcPr>
            <w:tcW w:w="13008" w:type="dxa"/>
          </w:tcPr>
          <w:p w:rsidR="003E70AF" w:rsidRPr="00F41841" w:rsidRDefault="003E70AF" w:rsidP="005F395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8"/>
                <w:szCs w:val="28"/>
              </w:rPr>
            </w:pPr>
            <w:r w:rsidRPr="00F41841">
              <w:rPr>
                <w:rFonts w:ascii="Times New Roman" w:hAnsi="Times New Roman"/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559" w:type="dxa"/>
          </w:tcPr>
          <w:p w:rsidR="003E70AF" w:rsidRPr="00F41841" w:rsidRDefault="003E70AF" w:rsidP="005F395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841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</w:tr>
      <w:tr w:rsidR="003E70AF" w:rsidRPr="005F395C" w:rsidTr="005F395C">
        <w:tc>
          <w:tcPr>
            <w:tcW w:w="13008" w:type="dxa"/>
          </w:tcPr>
          <w:p w:rsidR="003E70AF" w:rsidRPr="00F41841" w:rsidRDefault="003E70AF" w:rsidP="005F395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41841">
              <w:rPr>
                <w:rFonts w:ascii="Times New Roman" w:hAnsi="Times New Roman"/>
                <w:sz w:val="28"/>
                <w:szCs w:val="28"/>
              </w:rPr>
              <w:t>В том числе</w:t>
            </w:r>
          </w:p>
        </w:tc>
        <w:tc>
          <w:tcPr>
            <w:tcW w:w="1559" w:type="dxa"/>
          </w:tcPr>
          <w:p w:rsidR="003E70AF" w:rsidRPr="00F41841" w:rsidRDefault="003E70AF" w:rsidP="005F395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0AF" w:rsidRPr="005F395C" w:rsidTr="005F395C">
        <w:trPr>
          <w:trHeight w:val="3131"/>
        </w:trPr>
        <w:tc>
          <w:tcPr>
            <w:tcW w:w="13008" w:type="dxa"/>
            <w:tcBorders>
              <w:bottom w:val="single" w:sz="4" w:space="0" w:color="auto"/>
            </w:tcBorders>
          </w:tcPr>
          <w:p w:rsidR="003E70AF" w:rsidRPr="00F41841" w:rsidRDefault="003E70AF" w:rsidP="005F395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41841">
              <w:rPr>
                <w:rFonts w:ascii="Times New Roman" w:hAnsi="Times New Roman"/>
                <w:sz w:val="28"/>
                <w:szCs w:val="28"/>
              </w:rPr>
              <w:t xml:space="preserve"> Написание доклада, реферата; </w:t>
            </w:r>
          </w:p>
          <w:p w:rsidR="003E70AF" w:rsidRPr="00F41841" w:rsidRDefault="003E70AF" w:rsidP="005F395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41841">
              <w:rPr>
                <w:rFonts w:ascii="Times New Roman" w:hAnsi="Times New Roman"/>
                <w:sz w:val="28"/>
                <w:szCs w:val="28"/>
              </w:rPr>
              <w:t xml:space="preserve">Работа с учебником, учебно – методическим пособием, рабочей тетрадью, составление таблиц, схем, диаграмм логико-дидактических структур по теме занятия, составление алгоритмов </w:t>
            </w:r>
            <w:proofErr w:type="gramStart"/>
            <w:r w:rsidRPr="00F41841">
              <w:rPr>
                <w:rFonts w:ascii="Times New Roman" w:hAnsi="Times New Roman"/>
                <w:sz w:val="28"/>
                <w:szCs w:val="28"/>
              </w:rPr>
              <w:t>действий  по</w:t>
            </w:r>
            <w:proofErr w:type="gramEnd"/>
            <w:r w:rsidRPr="00F41841">
              <w:rPr>
                <w:rFonts w:ascii="Times New Roman" w:hAnsi="Times New Roman"/>
                <w:sz w:val="28"/>
                <w:szCs w:val="28"/>
              </w:rPr>
              <w:t xml:space="preserve"> теме или разделу дисциплины, решение ситуационных задач, решение или составление кроссвордов, подготовка к практическим занятиям и др.;</w:t>
            </w:r>
          </w:p>
          <w:p w:rsidR="003E70AF" w:rsidRPr="00F41841" w:rsidRDefault="003E70AF" w:rsidP="005F395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41841">
              <w:rPr>
                <w:rFonts w:ascii="Times New Roman" w:hAnsi="Times New Roman"/>
                <w:sz w:val="28"/>
                <w:szCs w:val="28"/>
              </w:rPr>
              <w:t>Изучение основной и дополнительной литературы;</w:t>
            </w:r>
          </w:p>
          <w:p w:rsidR="003E70AF" w:rsidRPr="00F41841" w:rsidRDefault="003E70AF" w:rsidP="005F395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41841">
              <w:rPr>
                <w:rFonts w:ascii="Times New Roman" w:hAnsi="Times New Roman"/>
                <w:sz w:val="28"/>
                <w:szCs w:val="28"/>
              </w:rPr>
              <w:t xml:space="preserve">Создание презентаций, поиск информации в периодической печати, работа в сети </w:t>
            </w:r>
            <w:r w:rsidRPr="00F41841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Internet</w:t>
            </w:r>
            <w:r w:rsidRPr="00F41841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3E70AF" w:rsidRPr="00F41841" w:rsidRDefault="003E70AF" w:rsidP="005F395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3E70AF" w:rsidRPr="00F41841" w:rsidRDefault="003E70AF" w:rsidP="005F395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841">
              <w:rPr>
                <w:rFonts w:ascii="Times New Roman" w:hAnsi="Times New Roman"/>
                <w:sz w:val="28"/>
                <w:szCs w:val="28"/>
              </w:rPr>
              <w:t>4</w:t>
            </w:r>
          </w:p>
          <w:p w:rsidR="003E70AF" w:rsidRPr="00F41841" w:rsidRDefault="003E70AF" w:rsidP="005F395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841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3E70AF" w:rsidRPr="00F41841" w:rsidRDefault="003E70AF" w:rsidP="005F395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E70AF" w:rsidRPr="00F41841" w:rsidRDefault="003E70AF" w:rsidP="005F395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E70AF" w:rsidRPr="00F41841" w:rsidRDefault="003E70AF" w:rsidP="005F395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3E70AF" w:rsidRPr="00F41841" w:rsidRDefault="003E70AF" w:rsidP="005F395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3E70AF" w:rsidRPr="00F41841" w:rsidRDefault="003E70AF" w:rsidP="005F395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841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3E70AF" w:rsidRPr="00F41841" w:rsidRDefault="003E70AF" w:rsidP="005F395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41841">
              <w:rPr>
                <w:rFonts w:ascii="Times New Roman" w:hAnsi="Times New Roman"/>
                <w:sz w:val="28"/>
                <w:szCs w:val="28"/>
              </w:rPr>
              <w:t>5</w:t>
            </w:r>
          </w:p>
          <w:p w:rsidR="003E70AF" w:rsidRPr="00F41841" w:rsidRDefault="003E70AF" w:rsidP="005F395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E70AF" w:rsidRPr="005F395C" w:rsidTr="005F395C">
        <w:trPr>
          <w:trHeight w:val="388"/>
        </w:trPr>
        <w:tc>
          <w:tcPr>
            <w:tcW w:w="14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E70AF" w:rsidRPr="00F41841" w:rsidRDefault="003E70AF" w:rsidP="005F395C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F41841">
              <w:rPr>
                <w:rFonts w:ascii="Times New Roman" w:hAnsi="Times New Roman"/>
                <w:sz w:val="28"/>
                <w:szCs w:val="28"/>
              </w:rPr>
              <w:t xml:space="preserve">                    Итоговая аттестация в форме дифференцированного зачета </w:t>
            </w:r>
          </w:p>
        </w:tc>
      </w:tr>
    </w:tbl>
    <w:p w:rsidR="003E70AF" w:rsidRDefault="003E70AF" w:rsidP="000A1665">
      <w:pPr>
        <w:contextualSpacing/>
        <w:rPr>
          <w:rFonts w:cs="Calibri"/>
          <w:sz w:val="28"/>
          <w:szCs w:val="28"/>
        </w:rPr>
        <w:sectPr w:rsidR="003E70AF" w:rsidSect="000620D2">
          <w:footerReference w:type="default" r:id="rId7"/>
          <w:pgSz w:w="11906" w:h="16838"/>
          <w:pgMar w:top="1134" w:right="851" w:bottom="1134" w:left="1276" w:header="709" w:footer="709" w:gutter="0"/>
          <w:cols w:space="708"/>
          <w:docGrid w:linePitch="360"/>
        </w:sectPr>
      </w:pPr>
    </w:p>
    <w:p w:rsidR="003E70AF" w:rsidRPr="00D63E45" w:rsidRDefault="003E70AF" w:rsidP="008A2BC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b/>
          <w:sz w:val="28"/>
          <w:szCs w:val="28"/>
        </w:rPr>
        <w:lastRenderedPageBreak/>
        <w:t xml:space="preserve">           2</w:t>
      </w:r>
      <w:r w:rsidRPr="00D63E45">
        <w:rPr>
          <w:b/>
          <w:sz w:val="28"/>
          <w:szCs w:val="28"/>
        </w:rPr>
        <w:t xml:space="preserve">.2. </w:t>
      </w:r>
      <w:r>
        <w:rPr>
          <w:b/>
          <w:sz w:val="28"/>
          <w:szCs w:val="28"/>
        </w:rPr>
        <w:t>Тематический план и содержание учебной дисциплины Гигиена и экология человека</w:t>
      </w:r>
    </w:p>
    <w:p w:rsidR="003E70AF" w:rsidRPr="00D63E45" w:rsidRDefault="003E70AF" w:rsidP="008A2B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/>
          <w:bCs/>
          <w:i/>
          <w:sz w:val="20"/>
          <w:szCs w:val="20"/>
        </w:rPr>
      </w:pPr>
      <w:r w:rsidRPr="00D63E45">
        <w:rPr>
          <w:rFonts w:ascii="Times New Roman" w:hAnsi="Times New Roman"/>
          <w:bCs/>
          <w:i/>
          <w:sz w:val="20"/>
          <w:szCs w:val="20"/>
        </w:rPr>
        <w:tab/>
      </w:r>
      <w:r w:rsidRPr="00D63E45">
        <w:rPr>
          <w:rFonts w:ascii="Times New Roman" w:hAnsi="Times New Roman"/>
          <w:bCs/>
          <w:i/>
          <w:sz w:val="20"/>
          <w:szCs w:val="20"/>
        </w:rPr>
        <w:tab/>
      </w:r>
      <w:r w:rsidRPr="00D63E45">
        <w:rPr>
          <w:rFonts w:ascii="Times New Roman" w:hAnsi="Times New Roman"/>
          <w:bCs/>
          <w:i/>
          <w:sz w:val="20"/>
          <w:szCs w:val="20"/>
        </w:rPr>
        <w:tab/>
      </w: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02"/>
        <w:gridCol w:w="336"/>
        <w:gridCol w:w="171"/>
        <w:gridCol w:w="32"/>
        <w:gridCol w:w="62"/>
        <w:gridCol w:w="9039"/>
        <w:gridCol w:w="1859"/>
        <w:gridCol w:w="1540"/>
      </w:tblGrid>
      <w:tr w:rsidR="003E70AF" w:rsidRPr="005F395C" w:rsidTr="00F35588">
        <w:trPr>
          <w:trHeight w:val="20"/>
        </w:trPr>
        <w:tc>
          <w:tcPr>
            <w:tcW w:w="2402" w:type="dxa"/>
          </w:tcPr>
          <w:p w:rsidR="003E70AF" w:rsidRPr="00BA4D86" w:rsidRDefault="003E70AF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640" w:type="dxa"/>
            <w:gridSpan w:val="5"/>
          </w:tcPr>
          <w:p w:rsidR="003E70AF" w:rsidRPr="00BA4D86" w:rsidRDefault="003E70AF" w:rsidP="00BA4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Содержание учебного материала, практические занятия, самостоятельная работа обучающихся. </w:t>
            </w:r>
          </w:p>
        </w:tc>
        <w:tc>
          <w:tcPr>
            <w:tcW w:w="1859" w:type="dxa"/>
          </w:tcPr>
          <w:p w:rsidR="003E70AF" w:rsidRPr="00BA4D86" w:rsidRDefault="003E70AF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540" w:type="dxa"/>
          </w:tcPr>
          <w:p w:rsidR="003E70AF" w:rsidRPr="00BA4D86" w:rsidRDefault="003E70AF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3E70AF" w:rsidRPr="005F395C" w:rsidTr="00F35588">
        <w:trPr>
          <w:trHeight w:val="20"/>
        </w:trPr>
        <w:tc>
          <w:tcPr>
            <w:tcW w:w="2402" w:type="dxa"/>
          </w:tcPr>
          <w:p w:rsidR="003E70AF" w:rsidRPr="00BA4D86" w:rsidRDefault="003E70AF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9640" w:type="dxa"/>
            <w:gridSpan w:val="5"/>
          </w:tcPr>
          <w:p w:rsidR="003E70AF" w:rsidRPr="00BA4D86" w:rsidRDefault="003E70AF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859" w:type="dxa"/>
          </w:tcPr>
          <w:p w:rsidR="003E70AF" w:rsidRPr="00BA4D86" w:rsidRDefault="003E70AF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40" w:type="dxa"/>
          </w:tcPr>
          <w:p w:rsidR="003E70AF" w:rsidRPr="00BA4D86" w:rsidRDefault="003E70AF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3E70AF" w:rsidRPr="005F395C" w:rsidTr="00F35588">
        <w:trPr>
          <w:trHeight w:val="20"/>
        </w:trPr>
        <w:tc>
          <w:tcPr>
            <w:tcW w:w="2402" w:type="dxa"/>
          </w:tcPr>
          <w:p w:rsidR="003E70AF" w:rsidRPr="005F395C" w:rsidRDefault="003E70AF" w:rsidP="00BA4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</w:t>
            </w:r>
            <w:r w:rsidRPr="005F395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Гигиена окружающей среды.</w:t>
            </w:r>
          </w:p>
        </w:tc>
        <w:tc>
          <w:tcPr>
            <w:tcW w:w="9640" w:type="dxa"/>
            <w:gridSpan w:val="5"/>
          </w:tcPr>
          <w:p w:rsidR="003E70AF" w:rsidRPr="00BA4D86" w:rsidRDefault="003E70AF" w:rsidP="00BA4D8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  <w:tc>
          <w:tcPr>
            <w:tcW w:w="1859" w:type="dxa"/>
          </w:tcPr>
          <w:p w:rsidR="003E70AF" w:rsidRPr="00972077" w:rsidRDefault="003E70AF" w:rsidP="005136E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 xml:space="preserve">            21</w:t>
            </w:r>
          </w:p>
        </w:tc>
        <w:tc>
          <w:tcPr>
            <w:tcW w:w="1540" w:type="dxa"/>
            <w:vMerge w:val="restart"/>
            <w:shd w:val="clear" w:color="auto" w:fill="C0C0C0"/>
          </w:tcPr>
          <w:p w:rsidR="003E70AF" w:rsidRPr="00BA4D86" w:rsidRDefault="003E70AF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E1ACB" w:rsidRPr="005F395C" w:rsidTr="00F35588">
        <w:trPr>
          <w:trHeight w:val="20"/>
        </w:trPr>
        <w:tc>
          <w:tcPr>
            <w:tcW w:w="2402" w:type="dxa"/>
            <w:vMerge w:val="restart"/>
          </w:tcPr>
          <w:p w:rsidR="004E1ACB" w:rsidRDefault="004E1ACB" w:rsidP="0017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/>
                <w:bCs/>
                <w:sz w:val="24"/>
                <w:szCs w:val="24"/>
              </w:rPr>
              <w:t>Тема 1.1.</w:t>
            </w:r>
          </w:p>
          <w:p w:rsidR="004E1ACB" w:rsidRPr="005F395C" w:rsidRDefault="004E1ACB" w:rsidP="00DE40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Предмет гигиены и экологии. </w:t>
            </w:r>
            <w:r w:rsidRPr="005F395C">
              <w:rPr>
                <w:rFonts w:ascii="Times New Roman" w:hAnsi="Times New Roman"/>
                <w:b/>
                <w:bCs/>
                <w:sz w:val="24"/>
                <w:szCs w:val="24"/>
              </w:rPr>
              <w:t>Основы общей экологии.</w:t>
            </w:r>
          </w:p>
          <w:p w:rsidR="004E1ACB" w:rsidRPr="005F395C" w:rsidRDefault="004E1ACB" w:rsidP="0017367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1ACB" w:rsidRPr="005F395C" w:rsidRDefault="004E1ACB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1ACB" w:rsidRPr="005F395C" w:rsidRDefault="004E1ACB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1ACB" w:rsidRDefault="004E1ACB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1ACB" w:rsidRDefault="004E1ACB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1ACB" w:rsidRDefault="004E1ACB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1ACB" w:rsidRDefault="004E1ACB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1ACB" w:rsidRPr="00BA4D86" w:rsidRDefault="004E1ACB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4E1ACB" w:rsidRPr="00BA4D86" w:rsidRDefault="004E1ACB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59" w:type="dxa"/>
          </w:tcPr>
          <w:p w:rsidR="004E1ACB" w:rsidRPr="00972077" w:rsidRDefault="004E1ACB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vMerge/>
          </w:tcPr>
          <w:p w:rsidR="004E1ACB" w:rsidRPr="00BA4D86" w:rsidRDefault="004E1ACB" w:rsidP="00D3754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E1ACB" w:rsidRPr="005F395C" w:rsidTr="00F35588">
        <w:trPr>
          <w:trHeight w:val="5428"/>
        </w:trPr>
        <w:tc>
          <w:tcPr>
            <w:tcW w:w="2402" w:type="dxa"/>
            <w:vMerge/>
          </w:tcPr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07" w:type="dxa"/>
            <w:gridSpan w:val="2"/>
          </w:tcPr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133" w:type="dxa"/>
            <w:gridSpan w:val="3"/>
          </w:tcPr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Предмет гигиены и экологии человека.</w:t>
            </w:r>
          </w:p>
          <w:p w:rsidR="004E1ACB" w:rsidRPr="005F395C" w:rsidRDefault="004E1ACB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Содержание, связь с другими дисциплинами, междисциплинарными курсами.</w:t>
            </w:r>
          </w:p>
          <w:p w:rsidR="004E1ACB" w:rsidRPr="005F395C" w:rsidRDefault="004E1ACB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 Роль гигиены и экологии в системе наук, изучающих природную среду.</w:t>
            </w:r>
          </w:p>
          <w:p w:rsidR="004E1ACB" w:rsidRPr="005F395C" w:rsidRDefault="004E1ACB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 Задачи гигиены и экологии. Методы гигиенических исследований, гигиеническое нормирование.</w:t>
            </w:r>
          </w:p>
          <w:p w:rsidR="004E1ACB" w:rsidRPr="005F395C" w:rsidRDefault="004E1ACB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Профилактика, виды профилактики.</w:t>
            </w:r>
          </w:p>
          <w:p w:rsidR="004E1ACB" w:rsidRPr="005F395C" w:rsidRDefault="004E1ACB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 Краткая история возникновения гигиены, экологии и экологии человека.</w:t>
            </w:r>
          </w:p>
          <w:p w:rsidR="004E1ACB" w:rsidRPr="005F395C" w:rsidRDefault="004E1ACB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Характеристика результатов антропогенного воздействия на окружающую природную среду, </w:t>
            </w:r>
          </w:p>
          <w:p w:rsidR="004E1ACB" w:rsidRPr="005F395C" w:rsidRDefault="004E1ACB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Основные причины глобальных экологических проблем (изменение климата, кислотные дожди, «озоновые дыры», сокращение площади лесов, «легких планеты», загрязнение мирового океана, сокращение разнообразия биологических видов). </w:t>
            </w:r>
          </w:p>
          <w:p w:rsidR="004E1ACB" w:rsidRPr="005F395C" w:rsidRDefault="004E1ACB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Влияние природных и антропогенных экологических факторов на здоровье населения. Гигиеническое значение климата и погоды.</w:t>
            </w:r>
          </w:p>
          <w:p w:rsidR="004E1ACB" w:rsidRPr="00BA4D86" w:rsidRDefault="004E1ACB" w:rsidP="004E1ACB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Федеральная служба по надзору в сфере защиты прав потребителей и благополучия человека (Роспотребнадзор), ее структура, виды деятельности, задачи, функции.</w:t>
            </w:r>
          </w:p>
        </w:tc>
        <w:tc>
          <w:tcPr>
            <w:tcW w:w="1859" w:type="dxa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</w:tcPr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</w:p>
        </w:tc>
      </w:tr>
      <w:tr w:rsidR="004E1ACB" w:rsidRPr="005F395C" w:rsidTr="004E1ACB">
        <w:trPr>
          <w:trHeight w:val="1125"/>
        </w:trPr>
        <w:tc>
          <w:tcPr>
            <w:tcW w:w="2402" w:type="dxa"/>
            <w:vMerge/>
          </w:tcPr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Подготовка докладов, рефератов, сообщений на тему: «Глобальные экологические проблемы и пути их решения»</w:t>
            </w:r>
          </w:p>
          <w:p w:rsidR="004E1ACB" w:rsidRPr="00D55DE2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Создание электронных презентаций по теме: «Парниковый эффект» «Озоновые дыры»</w:t>
            </w:r>
          </w:p>
        </w:tc>
        <w:tc>
          <w:tcPr>
            <w:tcW w:w="1859" w:type="dxa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1ACB" w:rsidRPr="005F395C" w:rsidTr="00F35588">
        <w:trPr>
          <w:trHeight w:val="438"/>
        </w:trPr>
        <w:tc>
          <w:tcPr>
            <w:tcW w:w="2402" w:type="dxa"/>
            <w:vMerge w:val="restart"/>
          </w:tcPr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1.2 </w:t>
            </w:r>
            <w:r w:rsidRPr="005F395C">
              <w:rPr>
                <w:rFonts w:ascii="Times New Roman" w:hAnsi="Times New Roman"/>
                <w:b/>
                <w:sz w:val="24"/>
                <w:szCs w:val="24"/>
              </w:rPr>
              <w:t xml:space="preserve">Атмосферный воздух его физические и химические свойства, гигиеническое и экологическое значение.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Борьба с загрязнением атмосферного воздуха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36" w:type="dxa"/>
          </w:tcPr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304" w:type="dxa"/>
            <w:gridSpan w:val="4"/>
          </w:tcPr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59" w:type="dxa"/>
          </w:tcPr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vMerge w:val="restart"/>
            <w:shd w:val="clear" w:color="auto" w:fill="C0C0C0"/>
          </w:tcPr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4E1ACB" w:rsidRPr="005F395C" w:rsidTr="004E1ACB">
        <w:trPr>
          <w:trHeight w:val="3690"/>
        </w:trPr>
        <w:tc>
          <w:tcPr>
            <w:tcW w:w="2402" w:type="dxa"/>
            <w:vMerge/>
          </w:tcPr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304" w:type="dxa"/>
            <w:gridSpan w:val="4"/>
            <w:tcBorders>
              <w:bottom w:val="single" w:sz="4" w:space="0" w:color="auto"/>
            </w:tcBorders>
          </w:tcPr>
          <w:p w:rsidR="004E1ACB" w:rsidRPr="005F395C" w:rsidRDefault="004E1ACB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Физические свойства воздуха – температура, влажность, подвижность воздуха, атмосферное давление, электрическое состояние, их гигиеническое значение. Характеристика солнечной радиации.</w:t>
            </w:r>
          </w:p>
          <w:p w:rsidR="004E1ACB" w:rsidRDefault="004E1ACB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Химический состав атмосферного воздуха и его гигиеническое значение – постоянные составные части </w:t>
            </w:r>
            <w:proofErr w:type="gramStart"/>
            <w:r w:rsidRPr="005F395C">
              <w:rPr>
                <w:rFonts w:ascii="Times New Roman" w:hAnsi="Times New Roman"/>
                <w:sz w:val="24"/>
                <w:szCs w:val="24"/>
              </w:rPr>
              <w:t>воздуха,  газообразные</w:t>
            </w:r>
            <w:proofErr w:type="gramEnd"/>
            <w:r w:rsidRPr="005F395C">
              <w:rPr>
                <w:rFonts w:ascii="Times New Roman" w:hAnsi="Times New Roman"/>
                <w:sz w:val="24"/>
                <w:szCs w:val="24"/>
              </w:rPr>
              <w:t xml:space="preserve"> примеси, микроорганизмы, механические примеси. Источники загрязнения. Механизмы образования смога. Влияние загрязнения атмосферного воздуха на здоровье и санитарные условия жизни населения. 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Принципы защиты воздушной среды. Мероприятия по профилактике загрязнений атмосферного воздуха. Представление о технологических, санитарно – технических мероприятиях. 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Меры планировочного характера для защиты населения от воздействия источников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 загрязнения воздушной среды. Роль зеленых насаждений. Значение благоустройства.</w:t>
            </w:r>
          </w:p>
          <w:p w:rsidR="004E1ACB" w:rsidRPr="005F395C" w:rsidRDefault="004E1ACB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 Понятие о ПДК.</w:t>
            </w:r>
          </w:p>
          <w:p w:rsidR="004E1ACB" w:rsidRPr="005F395C" w:rsidRDefault="004E1ACB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tcBorders>
              <w:bottom w:val="single" w:sz="4" w:space="0" w:color="auto"/>
            </w:tcBorders>
          </w:tcPr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20"/>
        </w:trPr>
        <w:tc>
          <w:tcPr>
            <w:tcW w:w="2402" w:type="dxa"/>
            <w:vMerge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Практические занятия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Изучение приборов, методик для измерения физических параметров воздушной среды.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Определение и гигиеническая оценка физических параметров воздушной среды в помещении.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9" w:type="dxa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2028"/>
        </w:trPr>
        <w:tc>
          <w:tcPr>
            <w:tcW w:w="2402" w:type="dxa"/>
            <w:vMerge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Изучение основной и дополнительной литературы. Темы: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«Строение </w:t>
            </w:r>
            <w:proofErr w:type="gramStart"/>
            <w:r w:rsidRPr="005F395C">
              <w:rPr>
                <w:rFonts w:ascii="Times New Roman" w:hAnsi="Times New Roman"/>
                <w:sz w:val="24"/>
                <w:szCs w:val="24"/>
              </w:rPr>
              <w:t>земной  атмосферы</w:t>
            </w:r>
            <w:proofErr w:type="gramEnd"/>
            <w:r w:rsidRPr="005F395C">
              <w:rPr>
                <w:rFonts w:ascii="Times New Roman" w:hAnsi="Times New Roman"/>
                <w:sz w:val="24"/>
                <w:szCs w:val="24"/>
              </w:rPr>
              <w:t xml:space="preserve"> (тропосфера, стратосфера, ионосфера)».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«Законодательство РФ об охране атмосферного воздуха».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1ACB" w:rsidRPr="005F395C" w:rsidTr="00F35588">
        <w:trPr>
          <w:trHeight w:val="162"/>
        </w:trPr>
        <w:tc>
          <w:tcPr>
            <w:tcW w:w="2402" w:type="dxa"/>
            <w:vMerge w:val="restart"/>
          </w:tcPr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Тема 1.3Вода, ее физические свойства, гигиеническое и экологическое значение. Источники водоснабжения.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Гигиенические требования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предоставляемые к качеству питьевой воды.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1" w:type="dxa"/>
            <w:gridSpan w:val="4"/>
            <w:vMerge w:val="restart"/>
          </w:tcPr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E1ACB" w:rsidRPr="00527C5D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39" w:type="dxa"/>
          </w:tcPr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59" w:type="dxa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vMerge w:val="restart"/>
            <w:shd w:val="clear" w:color="auto" w:fill="C0C0C0"/>
          </w:tcPr>
          <w:p w:rsidR="004E1ACB" w:rsidRPr="00527C5D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4E1ACB" w:rsidRPr="005F395C" w:rsidTr="00F35588">
        <w:trPr>
          <w:trHeight w:val="3332"/>
        </w:trPr>
        <w:tc>
          <w:tcPr>
            <w:tcW w:w="2402" w:type="dxa"/>
            <w:vMerge/>
          </w:tcPr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1" w:type="dxa"/>
            <w:gridSpan w:val="4"/>
            <w:vMerge/>
          </w:tcPr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39" w:type="dxa"/>
          </w:tcPr>
          <w:p w:rsidR="004E1ACB" w:rsidRPr="005F395C" w:rsidRDefault="004E1ACB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Физиологическая роль, хозяйственно-бытовое, санитарно-гигиеническое значение воды.</w:t>
            </w:r>
          </w:p>
          <w:p w:rsidR="004E1ACB" w:rsidRPr="005F395C" w:rsidRDefault="004E1ACB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Органолептические свойства воды. Химический состав. Заболевания, обусловленные необычным минеральным составом природных вод. Влияние загрязнения воды на здоровье человека. Инфекционные заболевания, гельминтозы, передаваемые водным путем. Условия и сроки выживания патогенных микроорганизмов в воде.</w:t>
            </w:r>
          </w:p>
          <w:p w:rsidR="004E1ACB" w:rsidRPr="005F395C" w:rsidRDefault="004E1ACB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Виды источников водоснабжения и их санитарно- гигиеническая характеристика. Причины загрязнения. Охрана источников водоснабжения.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 Гигиеническая характеристика систем хозяйственно – питьевого водоснабжения. Гигиенические требования к качеству питьевой воды. Методы улучшения качества питьевой воды.</w:t>
            </w:r>
          </w:p>
        </w:tc>
        <w:tc>
          <w:tcPr>
            <w:tcW w:w="1859" w:type="dxa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vMerge/>
            <w:shd w:val="clear" w:color="auto" w:fill="C0C0C0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1ACB" w:rsidRPr="005F395C" w:rsidTr="00F35588">
        <w:trPr>
          <w:trHeight w:val="751"/>
        </w:trPr>
        <w:tc>
          <w:tcPr>
            <w:tcW w:w="2402" w:type="dxa"/>
            <w:vMerge/>
          </w:tcPr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Определение органолептических свойств воды. Определение и гигиеническая оценка качества питьевой воды на основании нормативных документов.</w:t>
            </w:r>
          </w:p>
        </w:tc>
        <w:tc>
          <w:tcPr>
            <w:tcW w:w="1859" w:type="dxa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1ACB" w:rsidRPr="005F395C" w:rsidTr="004E1ACB">
        <w:trPr>
          <w:trHeight w:val="855"/>
        </w:trPr>
        <w:tc>
          <w:tcPr>
            <w:tcW w:w="2402" w:type="dxa"/>
            <w:vMerge/>
          </w:tcPr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4E1ACB" w:rsidRPr="005F395C" w:rsidRDefault="004E1ACB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Подготовка </w:t>
            </w:r>
            <w:proofErr w:type="gramStart"/>
            <w:r w:rsidRPr="005F395C">
              <w:rPr>
                <w:rFonts w:ascii="Times New Roman" w:hAnsi="Times New Roman"/>
                <w:sz w:val="24"/>
                <w:szCs w:val="24"/>
              </w:rPr>
              <w:t>доклада  на</w:t>
            </w:r>
            <w:proofErr w:type="gramEnd"/>
            <w:r w:rsidRPr="005F395C">
              <w:rPr>
                <w:rFonts w:ascii="Times New Roman" w:hAnsi="Times New Roman"/>
                <w:sz w:val="24"/>
                <w:szCs w:val="24"/>
              </w:rPr>
              <w:t xml:space="preserve"> тему: «Вода которую мы пьём»</w:t>
            </w:r>
          </w:p>
          <w:p w:rsidR="004E1ACB" w:rsidRPr="00BA4D86" w:rsidRDefault="004E1ACB" w:rsidP="004E1AC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5F395C">
              <w:rPr>
                <w:rFonts w:ascii="Times New Roman" w:hAnsi="Times New Roman"/>
                <w:sz w:val="24"/>
                <w:szCs w:val="24"/>
              </w:rPr>
              <w:t>Создание  электронной</w:t>
            </w:r>
            <w:proofErr w:type="gramEnd"/>
            <w:r w:rsidRPr="005F395C">
              <w:rPr>
                <w:rFonts w:ascii="Times New Roman" w:hAnsi="Times New Roman"/>
                <w:sz w:val="24"/>
                <w:szCs w:val="24"/>
              </w:rPr>
              <w:t xml:space="preserve"> презентаций на тему: «Органолептические свойства воды»</w:t>
            </w:r>
          </w:p>
        </w:tc>
        <w:tc>
          <w:tcPr>
            <w:tcW w:w="1859" w:type="dxa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1ACB" w:rsidRPr="005F395C" w:rsidTr="00F35588">
        <w:trPr>
          <w:trHeight w:val="325"/>
        </w:trPr>
        <w:tc>
          <w:tcPr>
            <w:tcW w:w="2402" w:type="dxa"/>
            <w:vMerge w:val="restart"/>
          </w:tcPr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1.4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/>
                <w:sz w:val="24"/>
                <w:szCs w:val="24"/>
              </w:rPr>
              <w:t xml:space="preserve">Почва, ее физические и химические свойства, гигиеническое и экологическое значение.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Очистка населённых мест от отбросов</w:t>
            </w:r>
          </w:p>
        </w:tc>
        <w:tc>
          <w:tcPr>
            <w:tcW w:w="9640" w:type="dxa"/>
            <w:gridSpan w:val="5"/>
          </w:tcPr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59" w:type="dxa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1ACB" w:rsidRPr="005F395C" w:rsidTr="00F35588">
        <w:trPr>
          <w:trHeight w:val="2572"/>
        </w:trPr>
        <w:tc>
          <w:tcPr>
            <w:tcW w:w="2402" w:type="dxa"/>
            <w:vMerge/>
          </w:tcPr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1" w:type="dxa"/>
            <w:gridSpan w:val="4"/>
            <w:tcBorders>
              <w:bottom w:val="nil"/>
            </w:tcBorders>
          </w:tcPr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039" w:type="dxa"/>
            <w:vMerge w:val="restart"/>
          </w:tcPr>
          <w:p w:rsidR="004E1ACB" w:rsidRPr="005F395C" w:rsidRDefault="004E1ACB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Гигиеническое значение состава и свойств почвы. Почвенный воздух, пористость, капиллярность. Химический состав почвы. </w:t>
            </w:r>
          </w:p>
          <w:p w:rsidR="004E1ACB" w:rsidRPr="005F395C" w:rsidRDefault="004E1ACB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Значение примесей антропогенного характера. Эпидемиологическое значение почвы. Самоочищение почвы.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Проблемы накопления и утилизации отходов. Мероприятия по санитарной охране почвы.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 Гигиенические требования к очистке населенных мест (сбор, транспортировка, хранение, обезвреживание).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Переработка твердых и жидких отходов.  Санитарная охрана почвы.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9" w:type="dxa"/>
            <w:vMerge w:val="restart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  <w:shd w:val="clear" w:color="auto" w:fill="C0C0C0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2</w:t>
            </w: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1ACB" w:rsidRPr="005F395C" w:rsidTr="004E1ACB">
        <w:trPr>
          <w:trHeight w:val="301"/>
        </w:trPr>
        <w:tc>
          <w:tcPr>
            <w:tcW w:w="2402" w:type="dxa"/>
            <w:vMerge/>
          </w:tcPr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1" w:type="dxa"/>
            <w:gridSpan w:val="4"/>
            <w:tcBorders>
              <w:top w:val="nil"/>
            </w:tcBorders>
          </w:tcPr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039" w:type="dxa"/>
            <w:vMerge/>
          </w:tcPr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9" w:type="dxa"/>
            <w:vMerge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vMerge/>
            <w:shd w:val="clear" w:color="auto" w:fill="C0C0C0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DC5D85">
        <w:trPr>
          <w:trHeight w:val="262"/>
        </w:trPr>
        <w:tc>
          <w:tcPr>
            <w:tcW w:w="2402" w:type="dxa"/>
            <w:tcBorders>
              <w:top w:val="nil"/>
            </w:tcBorders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Изучение основ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ной и дополнительной литературы, средств СМИ.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Темы: «Проблемы накопления и утилизации отходов.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162"/>
        </w:trPr>
        <w:tc>
          <w:tcPr>
            <w:tcW w:w="2402" w:type="dxa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2.Урбоэкология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640" w:type="dxa"/>
            <w:gridSpan w:val="5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361"/>
        </w:trPr>
        <w:tc>
          <w:tcPr>
            <w:tcW w:w="2402" w:type="dxa"/>
            <w:vMerge w:val="restart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Тема2.1. Гигиенические основы планировки и благоустройства населенных мест. Гигиена жилых и общественных зданий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1" w:type="dxa"/>
            <w:gridSpan w:val="4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39" w:type="dxa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2484"/>
        </w:trPr>
        <w:tc>
          <w:tcPr>
            <w:tcW w:w="2402" w:type="dxa"/>
            <w:vMerge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1" w:type="dxa"/>
            <w:gridSpan w:val="4"/>
            <w:tcBorders>
              <w:bottom w:val="nil"/>
            </w:tcBorders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39" w:type="dxa"/>
            <w:vMerge w:val="restart"/>
          </w:tcPr>
          <w:p w:rsidR="003E70AF" w:rsidRPr="005F395C" w:rsidRDefault="003E70AF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Урбанизация и экология человека. Микроклимат города. Городской шум и профилактика его вредного воздействия.</w:t>
            </w:r>
          </w:p>
          <w:p w:rsidR="003E70AF" w:rsidRPr="005F395C" w:rsidRDefault="003E70AF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 Гигиенические принципы планировки и застройки населенных мест. Гигиеническое значение озеленения.</w:t>
            </w: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Совокупное воздействие жилищных условий (физические, химические, биологические факторы) и степени их благоустройства на жизнедеятельность и здоровье человека. </w:t>
            </w: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Экологическая характеристика современных строительных и отделочных материалов, бытовой техники. 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Гигиенические требования к планировке, естественному и искусственному освещению, отоплению, вентиляции помещений различных назначений: жилых помещений, помещений учреждений здравоохранения. Нормирование.</w:t>
            </w:r>
          </w:p>
        </w:tc>
        <w:tc>
          <w:tcPr>
            <w:tcW w:w="1859" w:type="dxa"/>
            <w:vMerge w:val="restart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  <w:shd w:val="clear" w:color="auto" w:fill="C0C0C0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3E70AF" w:rsidRPr="005F395C" w:rsidTr="004E1ACB">
        <w:trPr>
          <w:trHeight w:val="825"/>
        </w:trPr>
        <w:tc>
          <w:tcPr>
            <w:tcW w:w="2402" w:type="dxa"/>
            <w:vMerge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1" w:type="dxa"/>
            <w:gridSpan w:val="4"/>
            <w:tcBorders>
              <w:top w:val="nil"/>
            </w:tcBorders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39" w:type="dxa"/>
            <w:vMerge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9" w:type="dxa"/>
            <w:vMerge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vMerge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400"/>
        </w:trPr>
        <w:tc>
          <w:tcPr>
            <w:tcW w:w="2402" w:type="dxa"/>
            <w:vMerge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Определение и гигиеническая оценка естественного и искусственного освещения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2152"/>
        </w:trPr>
        <w:tc>
          <w:tcPr>
            <w:tcW w:w="2402" w:type="dxa"/>
            <w:vMerge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Подготовка докладов по темам: «Современные строительные материалы и здоровье» «Свет в твоей жизни»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Изучение основной и дополнительн</w:t>
            </w:r>
            <w:r w:rsidR="004E1ACB">
              <w:rPr>
                <w:rFonts w:ascii="Times New Roman" w:hAnsi="Times New Roman"/>
                <w:sz w:val="24"/>
                <w:szCs w:val="24"/>
              </w:rPr>
              <w:t>ой литературы среди СМИ по теме</w:t>
            </w:r>
            <w:r w:rsidRPr="005F395C">
              <w:rPr>
                <w:rFonts w:ascii="Times New Roman" w:hAnsi="Times New Roman"/>
                <w:sz w:val="24"/>
                <w:szCs w:val="24"/>
              </w:rPr>
              <w:t>: «Гигиена живых и общественных зданий.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Создание электронных презентаций. «Экология города, где ты живешь»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274"/>
        </w:trPr>
        <w:tc>
          <w:tcPr>
            <w:tcW w:w="2402" w:type="dxa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3.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Гигиена питания.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262"/>
        </w:trPr>
        <w:tc>
          <w:tcPr>
            <w:tcW w:w="2402" w:type="dxa"/>
            <w:vMerge w:val="restart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3</w:t>
            </w:r>
            <w:r w:rsidRPr="00BA4D86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5F395C">
              <w:rPr>
                <w:rFonts w:ascii="Times New Roman" w:hAnsi="Times New Roman"/>
                <w:b/>
                <w:sz w:val="24"/>
                <w:szCs w:val="24"/>
              </w:rPr>
              <w:t>Гигиенические</w:t>
            </w:r>
            <w:proofErr w:type="gramEnd"/>
            <w:r w:rsidRPr="005F395C">
              <w:rPr>
                <w:rFonts w:ascii="Times New Roman" w:hAnsi="Times New Roman"/>
                <w:b/>
                <w:sz w:val="24"/>
                <w:szCs w:val="24"/>
              </w:rPr>
              <w:t xml:space="preserve"> основы физиологии и биохимии питания. Пищевая и биологическая ценность продуктов питания.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Минеральный состав пищевых продуктов.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2608"/>
        </w:trPr>
        <w:tc>
          <w:tcPr>
            <w:tcW w:w="2402" w:type="dxa"/>
            <w:vMerge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39" w:type="dxa"/>
            <w:gridSpan w:val="3"/>
            <w:tcBorders>
              <w:bottom w:val="nil"/>
            </w:tcBorders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101" w:type="dxa"/>
            <w:gridSpan w:val="2"/>
            <w:tcBorders>
              <w:bottom w:val="nil"/>
            </w:tcBorders>
          </w:tcPr>
          <w:p w:rsidR="003E70AF" w:rsidRPr="005F395C" w:rsidRDefault="003E70AF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Обмен веществ и энергии в организме. Энергетический баланс.</w:t>
            </w: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Белки: их значение для жизни, роста и развития организма. Состав белков. Заменимые и незаменимые аминокислоты. Основные источники белков в питании.</w:t>
            </w:r>
          </w:p>
          <w:p w:rsidR="003E70AF" w:rsidRPr="005F395C" w:rsidRDefault="003E70AF" w:rsidP="004E1AC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Жиры: их значение в питании. Полиненасыщенные жирные кислоты, их значение, источники.</w:t>
            </w:r>
          </w:p>
          <w:p w:rsidR="003E70AF" w:rsidRPr="005F395C" w:rsidRDefault="003E70AF" w:rsidP="004E1AC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Углеводы: их значение в </w:t>
            </w:r>
            <w:proofErr w:type="gramStart"/>
            <w:r w:rsidRPr="005F395C">
              <w:rPr>
                <w:rFonts w:ascii="Times New Roman" w:hAnsi="Times New Roman"/>
                <w:sz w:val="24"/>
                <w:szCs w:val="24"/>
              </w:rPr>
              <w:t>питании.Гигиеническая</w:t>
            </w:r>
            <w:proofErr w:type="gramEnd"/>
            <w:r w:rsidRPr="005F395C">
              <w:rPr>
                <w:rFonts w:ascii="Times New Roman" w:hAnsi="Times New Roman"/>
                <w:sz w:val="24"/>
                <w:szCs w:val="24"/>
              </w:rPr>
              <w:t xml:space="preserve"> характеристика и источники отдельных видов углеводов: моносахаридов (глюкозы, фруктозы), полисахаридов (крахмала, пектиновых веществ, клетчатки).</w:t>
            </w:r>
          </w:p>
        </w:tc>
        <w:tc>
          <w:tcPr>
            <w:tcW w:w="1859" w:type="dxa"/>
            <w:vMerge w:val="restart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  <w:shd w:val="clear" w:color="auto" w:fill="C0C0C0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2</w:t>
            </w: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714"/>
        </w:trPr>
        <w:tc>
          <w:tcPr>
            <w:tcW w:w="2402" w:type="dxa"/>
            <w:vMerge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39" w:type="dxa"/>
            <w:gridSpan w:val="3"/>
            <w:tcBorders>
              <w:top w:val="nil"/>
            </w:tcBorders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</w:tc>
        <w:tc>
          <w:tcPr>
            <w:tcW w:w="9101" w:type="dxa"/>
            <w:gridSpan w:val="2"/>
            <w:tcBorders>
              <w:top w:val="nil"/>
            </w:tcBorders>
          </w:tcPr>
          <w:p w:rsidR="003E70AF" w:rsidRPr="005F395C" w:rsidRDefault="003E70AF" w:rsidP="004E1AC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Минеральные элементы. Минеральные элементы щелочного характера: кальций, магний, натрий, калий. Минеральные элементы кислотного характера: фосфор, сера, хлор. Биомикроэлементы: железо, йод, фтор, селен, медь, цинк и др. основные источники минеральных элементов.</w:t>
            </w:r>
          </w:p>
          <w:p w:rsidR="003E70AF" w:rsidRPr="005F395C" w:rsidRDefault="003E70AF" w:rsidP="004E1AC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Витамины, их классификация. Значение витаминов и их основные источники. Профилактика гиповитаминозов. Витаминизация продуктов и готовой пищи.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Рекомендуемые величины физиологических потребностей в энергии и пищевых веществах для различных групп населения.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9" w:type="dxa"/>
            <w:vMerge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vMerge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309"/>
        </w:trPr>
        <w:tc>
          <w:tcPr>
            <w:tcW w:w="2402" w:type="dxa"/>
            <w:vMerge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Определение и органолептическая оценка пищевых продуктов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1678"/>
        </w:trPr>
        <w:tc>
          <w:tcPr>
            <w:tcW w:w="2402" w:type="dxa"/>
            <w:vMerge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Изучение основной и дополнительной литературы: Составление конспектов по темам:</w:t>
            </w:r>
          </w:p>
          <w:p w:rsidR="003E70AF" w:rsidRPr="00BA4D86" w:rsidRDefault="003E70AF" w:rsidP="004E1AC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Биологически активные добавки. Виды, значение. Вода. Ее роль в обмене веществ. Потребность в воде. Классификация продуктов питания по происхождению, устойчивости к хранению. Гигиенические требования к срокам годности и условиям хранения пищевых продуктов. Пищевая и биологическая ценность основных продуктов питания: мяса, колбасных изделий, яиц, рыбы, молока и молочных продуктов, муки, круп, хлеба, овощей, плодов, грибов и их гигиенические качества. Пищевые добавки. Их виды, значение.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400"/>
        </w:trPr>
        <w:tc>
          <w:tcPr>
            <w:tcW w:w="2402" w:type="dxa"/>
            <w:vMerge w:val="restart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Тема 3.2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/>
                <w:sz w:val="24"/>
                <w:szCs w:val="24"/>
              </w:rPr>
              <w:t>Основные принципы рационального питания. Лечебное, лечебно- профилактическое питание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 Заболевания связанные с характером питания</w:t>
            </w:r>
            <w:r w:rsidRPr="00BA4D86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212"/>
        </w:trPr>
        <w:tc>
          <w:tcPr>
            <w:tcW w:w="2402" w:type="dxa"/>
            <w:vMerge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1" w:type="dxa"/>
            <w:gridSpan w:val="4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039" w:type="dxa"/>
          </w:tcPr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Рациональное питание. Определение. Гигиенические требования к пищевому рациону. Его энергетическая ценность и качественный состав, сбалансированность питательных веществ, усвояемость, разнообразие. Режим питания, часы и продолжительность приема пищи, кратность и интервалы между приемами, очередность приема блюд, распределение рациона по приемам пищи. Условия для приема пищи: интерьер столовой комнаты, сервировка стола, комфортность, микроклимат и пр.</w:t>
            </w: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 Лечебное питание. Характеристика основных лечебных диет. Механическое, химическое и термическое щажение в питании. Особенности кулинарной обработки при приготовлении диетических блюд.</w:t>
            </w: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Заболевания, обусловленные недостаточным питанием. Болезни недостаточности питания, связанные с недостатком в рационе белков, витаминов, минеральных веществ. 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Болезни избыточного питания.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3E70AF" w:rsidRPr="005F395C" w:rsidTr="00F35588">
        <w:trPr>
          <w:trHeight w:val="175"/>
        </w:trPr>
        <w:tc>
          <w:tcPr>
            <w:tcW w:w="2402" w:type="dxa"/>
            <w:vMerge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Практическое занятие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Составление рациона питания взрослого населения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225"/>
        </w:trPr>
        <w:tc>
          <w:tcPr>
            <w:tcW w:w="2402" w:type="dxa"/>
            <w:vMerge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Самостоятельная работа обучающихся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Изучение основной и дополнительной литературы: Составление конспекта по темам: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Гигиенические требования, предъявляемые к пищеблокам больниц. Лечебно-профилактическое питание. Назначение и пищевая ценность различных рационов лечебно – профилактического питания. Питание отдельных групп населения. Питание при умственном труде. Питание при физическом труде. Питание в пожилом возрасте и старости. Принципы питания, потребность в пищевых веществах, режим питания.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435"/>
        </w:trPr>
        <w:tc>
          <w:tcPr>
            <w:tcW w:w="2402" w:type="dxa"/>
            <w:vMerge w:val="restart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3.3 Пищевые отравления. Профилактика.</w:t>
            </w:r>
          </w:p>
        </w:tc>
        <w:tc>
          <w:tcPr>
            <w:tcW w:w="9640" w:type="dxa"/>
            <w:gridSpan w:val="5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A4D86"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250"/>
        </w:trPr>
        <w:tc>
          <w:tcPr>
            <w:tcW w:w="2402" w:type="dxa"/>
            <w:vMerge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1" w:type="dxa"/>
            <w:gridSpan w:val="4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9039" w:type="dxa"/>
          </w:tcPr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Болезни животных, передающиеся человеку через мясо, молоко. Рыба как фактор передачи гельминтозов. Профилактика.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Понятие о пищевых отравлениях и их классификация.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</w:tr>
      <w:tr w:rsidR="003E70AF" w:rsidRPr="005F395C" w:rsidTr="00F35588">
        <w:trPr>
          <w:trHeight w:val="187"/>
        </w:trPr>
        <w:tc>
          <w:tcPr>
            <w:tcW w:w="2402" w:type="dxa"/>
            <w:vMerge w:val="restart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  <w:tcBorders>
              <w:bottom w:val="nil"/>
            </w:tcBorders>
          </w:tcPr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Самостоятельная работа обучающихся.</w:t>
            </w:r>
          </w:p>
        </w:tc>
        <w:tc>
          <w:tcPr>
            <w:tcW w:w="1859" w:type="dxa"/>
            <w:vMerge w:val="restart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</w:t>
            </w:r>
          </w:p>
        </w:tc>
        <w:tc>
          <w:tcPr>
            <w:tcW w:w="1540" w:type="dxa"/>
            <w:vMerge w:val="restart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601"/>
        </w:trPr>
        <w:tc>
          <w:tcPr>
            <w:tcW w:w="2402" w:type="dxa"/>
            <w:vMerge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  <w:vMerge w:val="restart"/>
            <w:tcBorders>
              <w:top w:val="nil"/>
            </w:tcBorders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Изучение основной и дополнительной литературы: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Темы: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Пищевые отравления микробной этиологии.</w:t>
            </w:r>
          </w:p>
          <w:p w:rsidR="003E70AF" w:rsidRPr="005F395C" w:rsidRDefault="003E70AF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Пищевые токсикоинфекции и токсикозы.</w:t>
            </w:r>
          </w:p>
          <w:p w:rsidR="003E70AF" w:rsidRPr="005F395C" w:rsidRDefault="003E70AF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Бактериотоксикозы, микотоксикозы.</w:t>
            </w:r>
          </w:p>
          <w:p w:rsidR="003E70AF" w:rsidRPr="005F395C" w:rsidRDefault="003E70AF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Профилактика.</w:t>
            </w:r>
          </w:p>
          <w:p w:rsidR="003E70AF" w:rsidRPr="00BA4D86" w:rsidRDefault="003E70AF" w:rsidP="004E1ACB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Пищевые отравления немикробной этиологии. Отравления ядовитыми по своей природе продуктами растительного и животного происхождения. Отравления ядовитыми при определенных условиях продуктами растительного и животного происхождения. Отравление примесями химических веществ. Профилактика.</w:t>
            </w:r>
          </w:p>
        </w:tc>
        <w:tc>
          <w:tcPr>
            <w:tcW w:w="1859" w:type="dxa"/>
            <w:vMerge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vMerge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100"/>
        </w:trPr>
        <w:tc>
          <w:tcPr>
            <w:tcW w:w="2402" w:type="dxa"/>
            <w:vMerge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  <w:vMerge/>
          </w:tcPr>
          <w:p w:rsidR="003E70AF" w:rsidRPr="005F395C" w:rsidRDefault="003E70AF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  <w:vMerge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288"/>
        </w:trPr>
        <w:tc>
          <w:tcPr>
            <w:tcW w:w="2402" w:type="dxa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 4. Гигиена труда.</w:t>
            </w:r>
          </w:p>
        </w:tc>
        <w:tc>
          <w:tcPr>
            <w:tcW w:w="9640" w:type="dxa"/>
            <w:gridSpan w:val="5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1ACB" w:rsidRPr="005F395C" w:rsidTr="00F35588">
        <w:trPr>
          <w:trHeight w:val="325"/>
        </w:trPr>
        <w:tc>
          <w:tcPr>
            <w:tcW w:w="2402" w:type="dxa"/>
            <w:vMerge w:val="restart"/>
          </w:tcPr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4.1. Вредные производственные факторы и их классификация. Общие понятия о профессиональных болезнях.</w:t>
            </w:r>
          </w:p>
        </w:tc>
        <w:tc>
          <w:tcPr>
            <w:tcW w:w="9640" w:type="dxa"/>
            <w:gridSpan w:val="5"/>
          </w:tcPr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59" w:type="dxa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1ACB" w:rsidRPr="005F395C" w:rsidTr="004E1ACB">
        <w:trPr>
          <w:trHeight w:val="3345"/>
        </w:trPr>
        <w:tc>
          <w:tcPr>
            <w:tcW w:w="2402" w:type="dxa"/>
            <w:vMerge/>
          </w:tcPr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1" w:type="dxa"/>
            <w:gridSpan w:val="4"/>
          </w:tcPr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BA4D86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9039" w:type="dxa"/>
          </w:tcPr>
          <w:p w:rsidR="004E1ACB" w:rsidRPr="005F395C" w:rsidRDefault="004E1ACB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Трудовая деятельность и физические функции организма. Утомление и его причины. Переутомление. Профилактика.</w:t>
            </w:r>
          </w:p>
          <w:p w:rsidR="004E1ACB" w:rsidRPr="005F395C" w:rsidRDefault="004E1ACB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 Классификация, краткая характеристика вредных производственных факторов: физических, химических, биологических, нервно-психических, механических – факторов, обусловливающих динамическую и статическую нагрузку на опорно – двигательный аппарат.</w:t>
            </w:r>
          </w:p>
          <w:p w:rsidR="004E1ACB" w:rsidRPr="005F395C" w:rsidRDefault="004E1ACB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Общие понятия о профессиональных болезнях – заболеваниях, возникающих в результате воздействия на организм вредных производственных факторов.</w:t>
            </w:r>
          </w:p>
          <w:p w:rsidR="004E1ACB" w:rsidRPr="005F395C" w:rsidRDefault="004E1ACB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 Основные направления профилактических оздоровительных мероприятий (законодательные, организационные, технологические, санитарно-технические, лечебно- профилактические).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Производственный травматизм и меры борьбы с ним.</w:t>
            </w:r>
          </w:p>
        </w:tc>
        <w:tc>
          <w:tcPr>
            <w:tcW w:w="1859" w:type="dxa"/>
          </w:tcPr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shd w:val="clear" w:color="auto" w:fill="C0C0C0"/>
          </w:tcPr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4E1ACB" w:rsidRPr="00972077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3E70AF" w:rsidRPr="005F395C" w:rsidTr="00F35588">
        <w:trPr>
          <w:trHeight w:val="125"/>
        </w:trPr>
        <w:tc>
          <w:tcPr>
            <w:tcW w:w="2402" w:type="dxa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Самостоятельная работа обучающихся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Изучение основной и дополнительной литературы: Составление конспекта по темам: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 «Гигиена труда медицинского персонала в учреждениях здравоохранения». «Профессиональные вредности в системе здравоохранения». «Основные направления профилактики».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263"/>
        </w:trPr>
        <w:tc>
          <w:tcPr>
            <w:tcW w:w="2402" w:type="dxa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Раздел 5. 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Гигиена детей и подростков.</w:t>
            </w:r>
          </w:p>
        </w:tc>
        <w:tc>
          <w:tcPr>
            <w:tcW w:w="9640" w:type="dxa"/>
            <w:gridSpan w:val="5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435"/>
        </w:trPr>
        <w:tc>
          <w:tcPr>
            <w:tcW w:w="2402" w:type="dxa"/>
            <w:vMerge w:val="restart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5.1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/>
                <w:sz w:val="24"/>
                <w:szCs w:val="24"/>
              </w:rPr>
              <w:t>Состояние здоровья и физическое развитие детей и подростков. Гигиенические требования к организации учебно- воспитательного процесса</w:t>
            </w:r>
          </w:p>
        </w:tc>
        <w:tc>
          <w:tcPr>
            <w:tcW w:w="601" w:type="dxa"/>
            <w:gridSpan w:val="4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39" w:type="dxa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413C3E">
        <w:trPr>
          <w:trHeight w:val="2894"/>
        </w:trPr>
        <w:tc>
          <w:tcPr>
            <w:tcW w:w="2402" w:type="dxa"/>
            <w:vMerge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1" w:type="dxa"/>
            <w:gridSpan w:val="4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9039" w:type="dxa"/>
          </w:tcPr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Здоровье детского населения. Группы здоровья. Физическое развитие детей и подростков как критерий здоровья. 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Методы исследования и оценки физического развития детей и подростков. Явление акселерации и децелерации.</w:t>
            </w: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Гигиенические принципы построения режима дня для различных возрастных групп.</w:t>
            </w: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 Основные гигиенические требования к </w:t>
            </w:r>
            <w:proofErr w:type="gramStart"/>
            <w:r w:rsidRPr="005F395C">
              <w:rPr>
                <w:rFonts w:ascii="Times New Roman" w:hAnsi="Times New Roman"/>
                <w:sz w:val="24"/>
                <w:szCs w:val="24"/>
              </w:rPr>
              <w:t>организации  учебно</w:t>
            </w:r>
            <w:proofErr w:type="gramEnd"/>
            <w:r w:rsidRPr="005F395C">
              <w:rPr>
                <w:rFonts w:ascii="Times New Roman" w:hAnsi="Times New Roman"/>
                <w:sz w:val="24"/>
                <w:szCs w:val="24"/>
              </w:rPr>
              <w:t xml:space="preserve">- воспитательного процесса. Гигиена физического </w:t>
            </w:r>
            <w:proofErr w:type="gramStart"/>
            <w:r w:rsidRPr="005F395C">
              <w:rPr>
                <w:rFonts w:ascii="Times New Roman" w:hAnsi="Times New Roman"/>
                <w:sz w:val="24"/>
                <w:szCs w:val="24"/>
              </w:rPr>
              <w:t>воспитания  детей</w:t>
            </w:r>
            <w:proofErr w:type="gramEnd"/>
            <w:r w:rsidRPr="005F395C">
              <w:rPr>
                <w:rFonts w:ascii="Times New Roman" w:hAnsi="Times New Roman"/>
                <w:sz w:val="24"/>
                <w:szCs w:val="24"/>
              </w:rPr>
              <w:t xml:space="preserve"> и подростков.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shd w:val="clear" w:color="auto" w:fill="C0C0C0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</w:tr>
      <w:tr w:rsidR="003E70AF" w:rsidRPr="005F395C" w:rsidTr="00F35588">
        <w:trPr>
          <w:trHeight w:val="174"/>
        </w:trPr>
        <w:tc>
          <w:tcPr>
            <w:tcW w:w="2402" w:type="dxa"/>
            <w:vMerge w:val="restart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Практические     занятия 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Определение и гигиеническая оценка режима дня в детском дошкольном учреждении и расписания уроков в школе.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Определение </w:t>
            </w:r>
            <w:proofErr w:type="gramStart"/>
            <w:r w:rsidRPr="005F395C">
              <w:rPr>
                <w:rFonts w:ascii="Times New Roman" w:hAnsi="Times New Roman"/>
                <w:sz w:val="24"/>
                <w:szCs w:val="24"/>
              </w:rPr>
              <w:t>уровня  физического</w:t>
            </w:r>
            <w:proofErr w:type="gramEnd"/>
            <w:r w:rsidRPr="005F395C">
              <w:rPr>
                <w:rFonts w:ascii="Times New Roman" w:hAnsi="Times New Roman"/>
                <w:sz w:val="24"/>
                <w:szCs w:val="24"/>
              </w:rPr>
              <w:t xml:space="preserve"> развития детей и подростков.</w:t>
            </w:r>
          </w:p>
        </w:tc>
        <w:tc>
          <w:tcPr>
            <w:tcW w:w="1859" w:type="dxa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E70AF" w:rsidRPr="00011987" w:rsidRDefault="003E70AF" w:rsidP="004E1AC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200"/>
        </w:trPr>
        <w:tc>
          <w:tcPr>
            <w:tcW w:w="2402" w:type="dxa"/>
            <w:vMerge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Самостоятельная работа обучающихся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Подготовка доклада по теме: «Береги здоровье смолоду» 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Изучение основной и дополнительной литературы средств СМИ. Гигиена физического воспитания детей и подростков.</w:t>
            </w: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Составление электронной презентации. «Режим дня школьника»</w:t>
            </w: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187"/>
        </w:trPr>
        <w:tc>
          <w:tcPr>
            <w:tcW w:w="2402" w:type="dxa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6. </w:t>
            </w:r>
            <w:r w:rsidRPr="005F395C">
              <w:rPr>
                <w:rFonts w:ascii="Times New Roman" w:hAnsi="Times New Roman"/>
                <w:b/>
                <w:sz w:val="24"/>
                <w:szCs w:val="24"/>
              </w:rPr>
              <w:t>Гигиеническое обучение и воспитание населения</w:t>
            </w:r>
          </w:p>
        </w:tc>
        <w:tc>
          <w:tcPr>
            <w:tcW w:w="9640" w:type="dxa"/>
            <w:gridSpan w:val="5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373"/>
        </w:trPr>
        <w:tc>
          <w:tcPr>
            <w:tcW w:w="2402" w:type="dxa"/>
            <w:vMerge w:val="restart"/>
          </w:tcPr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6.1 </w:t>
            </w:r>
            <w:r w:rsidRPr="005F395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Компоненты здорового образа жизни и пути их формирования. Методы, формы и средства гигиенического воспитания населения.</w:t>
            </w: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Содержание учебного материала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413C3E">
        <w:trPr>
          <w:trHeight w:val="2188"/>
        </w:trPr>
        <w:tc>
          <w:tcPr>
            <w:tcW w:w="2402" w:type="dxa"/>
            <w:vMerge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01" w:type="dxa"/>
            <w:gridSpan w:val="4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9039" w:type="dxa"/>
          </w:tcPr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F395C">
              <w:rPr>
                <w:rFonts w:ascii="Times New Roman" w:hAnsi="Times New Roman"/>
                <w:sz w:val="24"/>
                <w:szCs w:val="24"/>
              </w:rPr>
              <w:t>Факторы</w:t>
            </w:r>
            <w:proofErr w:type="gramEnd"/>
            <w:r w:rsidRPr="005F395C">
              <w:rPr>
                <w:rFonts w:ascii="Times New Roman" w:hAnsi="Times New Roman"/>
                <w:sz w:val="24"/>
                <w:szCs w:val="24"/>
              </w:rPr>
              <w:t xml:space="preserve"> влияющие на здоровье человека: 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Образ жизни и его влияние на здоровье человека. Основные составляющие здорового образа жизни: режим труда и отдыха, правильное питание, физическая активность, психологический комфорт, отсутствие вредных привычек, личная гигиена, экологическая грамотность</w:t>
            </w:r>
          </w:p>
          <w:p w:rsidR="003E70AF" w:rsidRPr="005F395C" w:rsidRDefault="003E70AF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Цели, задачи, основные принципы гигиенического обучения и воспитания населения.</w:t>
            </w:r>
          </w:p>
          <w:p w:rsidR="003E70AF" w:rsidRPr="005F395C" w:rsidRDefault="003E70AF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E70AF" w:rsidRPr="005F395C" w:rsidRDefault="003E70AF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Методы гигиенического обучения и </w:t>
            </w:r>
            <w:proofErr w:type="gramStart"/>
            <w:r w:rsidRPr="005F395C">
              <w:rPr>
                <w:rFonts w:ascii="Times New Roman" w:hAnsi="Times New Roman"/>
                <w:sz w:val="24"/>
                <w:szCs w:val="24"/>
              </w:rPr>
              <w:t>воспитания  населения</w:t>
            </w:r>
            <w:proofErr w:type="gramEnd"/>
            <w:r w:rsidRPr="005F395C">
              <w:rPr>
                <w:rFonts w:ascii="Times New Roman" w:hAnsi="Times New Roman"/>
                <w:sz w:val="24"/>
                <w:szCs w:val="24"/>
              </w:rPr>
              <w:t>: устный, печатный, изобразительный (наглядный), комбинированный. Особенности методов.</w:t>
            </w:r>
          </w:p>
          <w:p w:rsidR="003E70AF" w:rsidRPr="005F395C" w:rsidRDefault="003E70AF" w:rsidP="004E1ACB">
            <w:pPr>
              <w:spacing w:after="0" w:line="240" w:lineRule="auto"/>
              <w:ind w:firstLine="708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E70AF" w:rsidRPr="005F395C" w:rsidRDefault="003E70AF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Основные средства санитарного просвещения: лекции, беседы, агитационно-информационные сообщения, викторины, санитарные бюллетени, листовки, памятки, лозунги, брошюры, буклеты, слайды, плакаты, схемы и др. Методические требования, предъявляемые к ним.</w:t>
            </w:r>
          </w:p>
          <w:p w:rsidR="003E70AF" w:rsidRPr="005F395C" w:rsidRDefault="003E70AF" w:rsidP="004E1ACB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Формы гигиенического воспитания: индивидуальные, групповые, массовые.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shd w:val="clear" w:color="auto" w:fill="C0C0C0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72077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      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1</w:t>
            </w:r>
          </w:p>
        </w:tc>
      </w:tr>
      <w:tr w:rsidR="003E70AF" w:rsidRPr="005F395C" w:rsidTr="00524F5A">
        <w:trPr>
          <w:trHeight w:val="3052"/>
        </w:trPr>
        <w:tc>
          <w:tcPr>
            <w:tcW w:w="2402" w:type="dxa"/>
          </w:tcPr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Самостоятельная работа обучающихся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Изучение основной и дополнительной литературы: Составление конспекта по темам: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Закаливание. Характеристика природных закаливающих факторов (солнце, воздух, вода). Принципы закаливания. 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Средства массовой информации: радио, телевидение, кино, печать. Особенности средств массовой информации: оперативность, широта охвата, отсутствие непосредственного контакта между коммуникаторами и реципиентом.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Взаимодействие учреждений здравоохранения, центров медицинской профилактики, общественных организаций в пропаганде здорового образа жизни.</w:t>
            </w:r>
          </w:p>
        </w:tc>
        <w:tc>
          <w:tcPr>
            <w:tcW w:w="1859" w:type="dxa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vMerge w:val="restart"/>
            <w:shd w:val="clear" w:color="auto" w:fill="C0C0C0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4E1ACB">
        <w:trPr>
          <w:trHeight w:val="1776"/>
        </w:trPr>
        <w:tc>
          <w:tcPr>
            <w:tcW w:w="2402" w:type="dxa"/>
          </w:tcPr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640" w:type="dxa"/>
            <w:gridSpan w:val="5"/>
          </w:tcPr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Практические занятия 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Выступление перед аудиторией с агитационно- информационным сообщением по вопросам формирования здорового образа жизни.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Оформление </w:t>
            </w:r>
            <w:proofErr w:type="gramStart"/>
            <w:r w:rsidRPr="005F395C">
              <w:rPr>
                <w:rFonts w:ascii="Times New Roman" w:hAnsi="Times New Roman"/>
                <w:sz w:val="24"/>
                <w:szCs w:val="24"/>
              </w:rPr>
              <w:t>санитарных  бюллетеней</w:t>
            </w:r>
            <w:proofErr w:type="gramEnd"/>
            <w:r w:rsidRPr="005F395C">
              <w:rPr>
                <w:rFonts w:ascii="Times New Roman" w:hAnsi="Times New Roman"/>
                <w:sz w:val="24"/>
                <w:szCs w:val="24"/>
              </w:rPr>
              <w:t>, памяток, буклетов.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Оформление агитационных плакатов, презентаций. 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 xml:space="preserve">Подготовка радиобесед, статей в газету на свободную медицинскую тему. 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59" w:type="dxa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vMerge/>
            <w:shd w:val="clear" w:color="auto" w:fill="C0C0C0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4E1ACB" w:rsidRPr="005F395C" w:rsidTr="004E1ACB">
        <w:trPr>
          <w:trHeight w:val="405"/>
        </w:trPr>
        <w:tc>
          <w:tcPr>
            <w:tcW w:w="2402" w:type="dxa"/>
            <w:vMerge w:val="restart"/>
          </w:tcPr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/>
                <w:sz w:val="24"/>
                <w:szCs w:val="24"/>
              </w:rPr>
              <w:t>Тема 6.2</w:t>
            </w:r>
          </w:p>
          <w:p w:rsidR="004E1ACB" w:rsidRPr="005F395C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5F395C">
              <w:rPr>
                <w:rFonts w:ascii="Times New Roman" w:hAnsi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9640" w:type="dxa"/>
            <w:gridSpan w:val="5"/>
          </w:tcPr>
          <w:p w:rsidR="004E1ACB" w:rsidRPr="005F395C" w:rsidRDefault="004E1ACB" w:rsidP="004E1ACB">
            <w:pPr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Вопросы к зачету</w:t>
            </w:r>
          </w:p>
        </w:tc>
        <w:tc>
          <w:tcPr>
            <w:tcW w:w="1859" w:type="dxa"/>
          </w:tcPr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C0C0C0"/>
          </w:tcPr>
          <w:p w:rsidR="004E1ACB" w:rsidRDefault="004E1ACB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F35588">
        <w:trPr>
          <w:trHeight w:val="2972"/>
        </w:trPr>
        <w:tc>
          <w:tcPr>
            <w:tcW w:w="2402" w:type="dxa"/>
            <w:vMerge/>
          </w:tcPr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1" w:type="dxa"/>
            <w:gridSpan w:val="4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039" w:type="dxa"/>
          </w:tcPr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Предмет гигиены и экологии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Экологическое гигиеническое значение воздуха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Экологическое гигиеническое значение воды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Экологическое гигиеническое значение почвы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Гигиенические основы планировки и благоустройство населенных мест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Гигиена жилых общественных зданий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Гигиенические основы физиологии и биохимии питания.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Пищевая биологическая ценность пищевых продуктов.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Минеральный состав. Витамины пищевых продуктов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Основные принципы рационального питания. Лечебно-профилактическое питание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Заболевания, связанные с характером питания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Пищевые отравления. Профилактика пищевых отравлений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Гигиена труда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Гигиена детей и подростков.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Гигиеническое обучение воспитания населения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Компоненты здорового образа жизни</w:t>
            </w:r>
          </w:p>
          <w:p w:rsidR="003E70AF" w:rsidRPr="005F395C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395C">
              <w:rPr>
                <w:rFonts w:ascii="Times New Roman" w:hAnsi="Times New Roman"/>
                <w:sz w:val="24"/>
                <w:szCs w:val="24"/>
              </w:rPr>
              <w:t>Методы, формы и средства гигиенического воспитания населения</w:t>
            </w: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shd w:val="clear" w:color="auto" w:fill="C0C0C0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524F5A">
        <w:trPr>
          <w:trHeight w:val="391"/>
        </w:trPr>
        <w:tc>
          <w:tcPr>
            <w:tcW w:w="2402" w:type="dxa"/>
            <w:tcBorders>
              <w:top w:val="nil"/>
            </w:tcBorders>
          </w:tcPr>
          <w:p w:rsidR="003E70AF" w:rsidRPr="00BA4D86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Всего</w:t>
            </w:r>
          </w:p>
        </w:tc>
        <w:tc>
          <w:tcPr>
            <w:tcW w:w="9640" w:type="dxa"/>
            <w:gridSpan w:val="5"/>
            <w:tcBorders>
              <w:top w:val="nil"/>
            </w:tcBorders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BA4D86" w:rsidRDefault="003E70AF" w:rsidP="004E1ACB">
            <w:pPr>
              <w:spacing w:after="0" w:line="240" w:lineRule="auto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859" w:type="dxa"/>
          </w:tcPr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63</w:t>
            </w:r>
          </w:p>
        </w:tc>
        <w:tc>
          <w:tcPr>
            <w:tcW w:w="1540" w:type="dxa"/>
            <w:vMerge w:val="restart"/>
            <w:tcBorders>
              <w:right w:val="nil"/>
            </w:tcBorders>
            <w:shd w:val="clear" w:color="auto" w:fill="C0C0C0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3E70AF" w:rsidRPr="00972077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3E70AF" w:rsidRPr="005F395C" w:rsidTr="00151053">
        <w:trPr>
          <w:trHeight w:val="56"/>
        </w:trPr>
        <w:tc>
          <w:tcPr>
            <w:tcW w:w="13901" w:type="dxa"/>
            <w:gridSpan w:val="7"/>
            <w:tcBorders>
              <w:left w:val="nil"/>
              <w:bottom w:val="nil"/>
              <w:right w:val="nil"/>
            </w:tcBorders>
          </w:tcPr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Pr="005F395C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40" w:type="dxa"/>
            <w:vMerge/>
            <w:tcBorders>
              <w:left w:val="nil"/>
              <w:right w:val="nil"/>
            </w:tcBorders>
            <w:shd w:val="clear" w:color="auto" w:fill="C0C0C0"/>
          </w:tcPr>
          <w:p w:rsidR="003E70AF" w:rsidRDefault="003E70AF" w:rsidP="004E1A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3E70AF" w:rsidRDefault="003E70AF" w:rsidP="000A1665">
      <w:pPr>
        <w:contextualSpacing/>
        <w:rPr>
          <w:sz w:val="24"/>
          <w:szCs w:val="24"/>
        </w:rPr>
        <w:sectPr w:rsidR="003E70AF" w:rsidSect="00B3617F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E70AF" w:rsidRPr="00BE3E1C" w:rsidRDefault="003E70AF" w:rsidP="004C5590">
      <w:pPr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BE3E1C">
        <w:rPr>
          <w:rFonts w:ascii="Times New Roman" w:hAnsi="Times New Roman"/>
          <w:b/>
          <w:sz w:val="24"/>
          <w:szCs w:val="24"/>
        </w:rPr>
        <w:lastRenderedPageBreak/>
        <w:t xml:space="preserve">3. </w:t>
      </w:r>
      <w:r w:rsidRPr="00BE3E1C">
        <w:rPr>
          <w:rFonts w:ascii="Times New Roman" w:hAnsi="Times New Roman"/>
          <w:b/>
          <w:sz w:val="26"/>
          <w:szCs w:val="26"/>
        </w:rPr>
        <w:t>У</w:t>
      </w:r>
      <w:r>
        <w:rPr>
          <w:rFonts w:ascii="Times New Roman" w:hAnsi="Times New Roman"/>
          <w:b/>
          <w:sz w:val="26"/>
          <w:szCs w:val="26"/>
        </w:rPr>
        <w:t>СЛОВИЯ РЕАЛИЗАЦИИ РАБОЧЕЙ ПРОГРАММЫ УЧЕБНОЙ ДИСЦИПЛИНЫ</w:t>
      </w:r>
    </w:p>
    <w:p w:rsidR="003E70AF" w:rsidRDefault="003E70AF" w:rsidP="004E1ACB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proofErr w:type="gramStart"/>
      <w:r>
        <w:rPr>
          <w:rFonts w:ascii="Times New Roman" w:hAnsi="Times New Roman"/>
          <w:b/>
          <w:sz w:val="28"/>
          <w:szCs w:val="28"/>
        </w:rPr>
        <w:t>1.</w:t>
      </w:r>
      <w:r w:rsidRPr="00F41841">
        <w:rPr>
          <w:rFonts w:ascii="Times New Roman" w:hAnsi="Times New Roman"/>
          <w:b/>
          <w:sz w:val="28"/>
          <w:szCs w:val="28"/>
        </w:rPr>
        <w:t>Требования</w:t>
      </w:r>
      <w:proofErr w:type="gramEnd"/>
      <w:r w:rsidRPr="00F41841">
        <w:rPr>
          <w:rFonts w:ascii="Times New Roman" w:hAnsi="Times New Roman"/>
          <w:b/>
          <w:sz w:val="28"/>
          <w:szCs w:val="28"/>
        </w:rPr>
        <w:t xml:space="preserve"> к минима</w:t>
      </w:r>
      <w:r>
        <w:rPr>
          <w:rFonts w:ascii="Times New Roman" w:hAnsi="Times New Roman"/>
          <w:b/>
          <w:sz w:val="28"/>
          <w:szCs w:val="28"/>
        </w:rPr>
        <w:t>льному материально-техническом</w:t>
      </w:r>
      <w:r w:rsidRPr="00F41841">
        <w:rPr>
          <w:rFonts w:ascii="Times New Roman" w:hAnsi="Times New Roman"/>
          <w:b/>
          <w:sz w:val="28"/>
          <w:szCs w:val="28"/>
        </w:rPr>
        <w:t>обеспечению</w:t>
      </w:r>
    </w:p>
    <w:p w:rsidR="003E70AF" w:rsidRPr="00F41841" w:rsidRDefault="003E70AF" w:rsidP="004E1AC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 xml:space="preserve">   Реализация рабочей программы дисциплины требует наличие учебного кабинета биологии и медицинской генетики.</w:t>
      </w:r>
    </w:p>
    <w:p w:rsidR="003E70AF" w:rsidRPr="00F41841" w:rsidRDefault="003E70AF" w:rsidP="004E1AC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 xml:space="preserve">   Оборудование учебного кабинета:</w:t>
      </w:r>
    </w:p>
    <w:p w:rsidR="003E70AF" w:rsidRPr="00F41841" w:rsidRDefault="003E70AF" w:rsidP="004E1AC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столы для преподавателя и студентов – 16</w:t>
      </w:r>
    </w:p>
    <w:p w:rsidR="003E70AF" w:rsidRPr="00F41841" w:rsidRDefault="003E70AF" w:rsidP="004E1AC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стулья для преподавателя и студентов - 31</w:t>
      </w:r>
    </w:p>
    <w:p w:rsidR="003E70AF" w:rsidRPr="00F41841" w:rsidRDefault="003E70AF" w:rsidP="004E1AC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шкафы для хранения приборов, наглядных пособий, учебно-методической документации - 2</w:t>
      </w:r>
    </w:p>
    <w:p w:rsidR="003E70AF" w:rsidRPr="00F41841" w:rsidRDefault="003E70AF" w:rsidP="004E1AC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доска классная - 1</w:t>
      </w:r>
    </w:p>
    <w:p w:rsidR="003E70AF" w:rsidRPr="00F41841" w:rsidRDefault="003E70AF" w:rsidP="004E1ACB">
      <w:pPr>
        <w:pStyle w:val="a3"/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приборы: термометры, гигрометры, анемометры, кататермометры, барометры-анероиды, термографы, гигрографы, барографы, емкости для отбора проб воды, спиртовки, лабораторная посуда, люксметр.</w:t>
      </w:r>
    </w:p>
    <w:p w:rsidR="003E70AF" w:rsidRPr="00F41841" w:rsidRDefault="003E70AF" w:rsidP="004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Технические средства обучения:</w:t>
      </w:r>
    </w:p>
    <w:p w:rsidR="003E70AF" w:rsidRPr="00F41841" w:rsidRDefault="003E70AF" w:rsidP="004E1ACB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ноутбук;</w:t>
      </w:r>
    </w:p>
    <w:p w:rsidR="003E70AF" w:rsidRPr="00F41841" w:rsidRDefault="003E70AF" w:rsidP="004E1ACB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мультимедийный проектор</w:t>
      </w:r>
    </w:p>
    <w:p w:rsidR="003E70AF" w:rsidRPr="00F41841" w:rsidRDefault="003E70AF" w:rsidP="004E1ACB">
      <w:pPr>
        <w:pStyle w:val="a3"/>
        <w:numPr>
          <w:ilvl w:val="0"/>
          <w:numId w:val="8"/>
        </w:numPr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экран</w:t>
      </w:r>
    </w:p>
    <w:p w:rsidR="003E70AF" w:rsidRPr="00F41841" w:rsidRDefault="003E70AF" w:rsidP="004E1AC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41841">
        <w:rPr>
          <w:rFonts w:ascii="Times New Roman" w:hAnsi="Times New Roman"/>
          <w:b/>
          <w:sz w:val="28"/>
          <w:szCs w:val="28"/>
        </w:rPr>
        <w:t>3.2. Информационное обеспечение обучения</w:t>
      </w:r>
    </w:p>
    <w:p w:rsidR="003E70AF" w:rsidRPr="00F41841" w:rsidRDefault="003E70AF" w:rsidP="004E1AC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41841">
        <w:rPr>
          <w:rFonts w:ascii="Times New Roman" w:hAnsi="Times New Roman"/>
          <w:b/>
          <w:sz w:val="28"/>
          <w:szCs w:val="28"/>
        </w:rPr>
        <w:t xml:space="preserve">        Перечень рекомендуемых учебных изданий, Интернет-ресурсов, дополнительной литературы:</w:t>
      </w:r>
    </w:p>
    <w:p w:rsidR="003E70AF" w:rsidRPr="00F41841" w:rsidRDefault="003E70AF" w:rsidP="004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Основные источники:</w:t>
      </w:r>
    </w:p>
    <w:p w:rsidR="003E70AF" w:rsidRPr="00F41841" w:rsidRDefault="003E70AF" w:rsidP="004E1ACB">
      <w:pPr>
        <w:spacing w:after="0" w:line="240" w:lineRule="auto"/>
        <w:ind w:hanging="33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●     Гигиена и основы экологии человека. Учебник/</w:t>
      </w:r>
    </w:p>
    <w:p w:rsidR="003E70AF" w:rsidRPr="00F41841" w:rsidRDefault="003E70AF" w:rsidP="004E1ACB">
      <w:pPr>
        <w:pStyle w:val="a3"/>
        <w:spacing w:after="0" w:line="240" w:lineRule="auto"/>
        <w:ind w:left="0" w:hanging="33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 xml:space="preserve">        Ю.П.</w:t>
      </w:r>
      <w:proofErr w:type="gramStart"/>
      <w:r w:rsidRPr="00F41841">
        <w:rPr>
          <w:rFonts w:ascii="Times New Roman" w:hAnsi="Times New Roman"/>
          <w:sz w:val="28"/>
          <w:szCs w:val="28"/>
        </w:rPr>
        <w:t>,  Пивоваров</w:t>
      </w:r>
      <w:proofErr w:type="gramEnd"/>
      <w:r w:rsidRPr="00F41841">
        <w:rPr>
          <w:rFonts w:ascii="Times New Roman" w:hAnsi="Times New Roman"/>
          <w:sz w:val="28"/>
          <w:szCs w:val="28"/>
        </w:rPr>
        <w:t>,  В.В. Королик , Л.С. Зиневич</w:t>
      </w:r>
    </w:p>
    <w:p w:rsidR="003E70AF" w:rsidRPr="00F41841" w:rsidRDefault="003E70AF" w:rsidP="004E1ACB">
      <w:pPr>
        <w:pStyle w:val="a3"/>
        <w:spacing w:after="0" w:line="240" w:lineRule="auto"/>
        <w:ind w:left="0" w:hanging="33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 xml:space="preserve">        – М.: Академия, 2008 – 528с.</w:t>
      </w:r>
    </w:p>
    <w:p w:rsidR="003E70AF" w:rsidRPr="00F41841" w:rsidRDefault="003E70AF" w:rsidP="004E1ACB">
      <w:pPr>
        <w:spacing w:after="0" w:line="240" w:lineRule="auto"/>
        <w:ind w:hanging="33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 xml:space="preserve">●     Общая гигиена, сан логия и экология: </w:t>
      </w:r>
    </w:p>
    <w:p w:rsidR="003E70AF" w:rsidRPr="00F41841" w:rsidRDefault="003E70AF" w:rsidP="004E1ACB">
      <w:pPr>
        <w:pStyle w:val="a3"/>
        <w:spacing w:after="0" w:line="240" w:lineRule="auto"/>
        <w:ind w:left="0" w:hanging="33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 xml:space="preserve">        Руководство для студентов факультета высшего сестринского образования    </w:t>
      </w:r>
    </w:p>
    <w:p w:rsidR="003E70AF" w:rsidRPr="00F41841" w:rsidRDefault="003E70AF" w:rsidP="004E1ACB">
      <w:pPr>
        <w:pStyle w:val="a3"/>
        <w:spacing w:after="0" w:line="240" w:lineRule="auto"/>
        <w:ind w:left="0" w:hanging="33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 xml:space="preserve">        медицинских вузов / ФГОУ «ВУНМЦ Росздрава», 2008 – 224с.</w:t>
      </w:r>
    </w:p>
    <w:p w:rsidR="003E70AF" w:rsidRPr="00F41841" w:rsidRDefault="003E70AF" w:rsidP="004E1ACB">
      <w:pPr>
        <w:spacing w:after="0" w:line="240" w:lineRule="auto"/>
        <w:ind w:hanging="33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●     Гигиена: Учебник для вузов Румянцев Г.И.,</w:t>
      </w:r>
      <w:r>
        <w:rPr>
          <w:rFonts w:ascii="Times New Roman" w:hAnsi="Times New Roman"/>
          <w:sz w:val="28"/>
          <w:szCs w:val="28"/>
        </w:rPr>
        <w:t xml:space="preserve"> Прохоров, Н. И., Новиков С.М. </w:t>
      </w:r>
    </w:p>
    <w:p w:rsidR="003E70AF" w:rsidRPr="00F41841" w:rsidRDefault="003E70AF" w:rsidP="004E1ACB">
      <w:pPr>
        <w:spacing w:after="0" w:line="240" w:lineRule="auto"/>
        <w:ind w:hanging="33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 xml:space="preserve">        2-</w:t>
      </w:r>
      <w:proofErr w:type="gramStart"/>
      <w:r w:rsidRPr="00F41841">
        <w:rPr>
          <w:rFonts w:ascii="Times New Roman" w:hAnsi="Times New Roman"/>
          <w:sz w:val="28"/>
          <w:szCs w:val="28"/>
        </w:rPr>
        <w:t>е,  перераб</w:t>
      </w:r>
      <w:proofErr w:type="gramEnd"/>
      <w:r w:rsidRPr="00F41841">
        <w:rPr>
          <w:rFonts w:ascii="Times New Roman" w:hAnsi="Times New Roman"/>
          <w:sz w:val="28"/>
          <w:szCs w:val="28"/>
        </w:rPr>
        <w:t>., доп.-М: ГЭОТАР МЕД, 2008 - 608с.</w:t>
      </w:r>
    </w:p>
    <w:p w:rsidR="003E70AF" w:rsidRDefault="003E70AF" w:rsidP="004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70AF" w:rsidRPr="00F41841" w:rsidRDefault="003E70AF" w:rsidP="004E1AC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41841">
        <w:rPr>
          <w:rFonts w:ascii="Times New Roman" w:hAnsi="Times New Roman"/>
          <w:b/>
          <w:sz w:val="28"/>
          <w:szCs w:val="28"/>
        </w:rPr>
        <w:t>Дополнительная литература</w:t>
      </w:r>
    </w:p>
    <w:p w:rsidR="003E70AF" w:rsidRPr="00F41841" w:rsidRDefault="003E70AF" w:rsidP="004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41841">
        <w:rPr>
          <w:rFonts w:ascii="Times New Roman" w:hAnsi="Times New Roman"/>
          <w:sz w:val="28"/>
          <w:szCs w:val="28"/>
        </w:rPr>
        <w:t>●  Государственная</w:t>
      </w:r>
      <w:proofErr w:type="gramEnd"/>
      <w:r w:rsidRPr="00F41841">
        <w:rPr>
          <w:rFonts w:ascii="Times New Roman" w:hAnsi="Times New Roman"/>
          <w:sz w:val="28"/>
          <w:szCs w:val="28"/>
        </w:rPr>
        <w:t xml:space="preserve"> политика здорового питания населения: Задачи и пути реализации на региональном уровне: учебное пособие/ В.А.Тутельян, Г.Г. Онищенко– М., 2008 – 257с.</w:t>
      </w:r>
    </w:p>
    <w:p w:rsidR="003E70AF" w:rsidRPr="00F41841" w:rsidRDefault="003E70AF" w:rsidP="004E1ACB">
      <w:pPr>
        <w:spacing w:after="0" w:line="240" w:lineRule="auto"/>
        <w:ind w:hanging="44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 xml:space="preserve">●Экология: учебник для вузов/ В.И. </w:t>
      </w:r>
      <w:proofErr w:type="gramStart"/>
      <w:r w:rsidRPr="00F41841">
        <w:rPr>
          <w:rFonts w:ascii="Times New Roman" w:hAnsi="Times New Roman"/>
          <w:sz w:val="28"/>
          <w:szCs w:val="28"/>
        </w:rPr>
        <w:t>Коробкин ,</w:t>
      </w:r>
      <w:proofErr w:type="gramEnd"/>
      <w:r w:rsidRPr="00F41841">
        <w:rPr>
          <w:rFonts w:ascii="Times New Roman" w:hAnsi="Times New Roman"/>
          <w:sz w:val="28"/>
          <w:szCs w:val="28"/>
        </w:rPr>
        <w:t xml:space="preserve"> Л.В. Передельский.–Изд. 15-е, дополн.  и перераб.-Ростов н/Д: Феникс,2009. – 602с.</w:t>
      </w:r>
    </w:p>
    <w:p w:rsidR="003E70AF" w:rsidRPr="00F41841" w:rsidRDefault="003E70AF" w:rsidP="004E1AC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E70AF" w:rsidRDefault="003E70AF" w:rsidP="004E1AC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41841">
        <w:rPr>
          <w:rFonts w:ascii="Times New Roman" w:hAnsi="Times New Roman"/>
          <w:b/>
          <w:sz w:val="28"/>
          <w:szCs w:val="28"/>
        </w:rPr>
        <w:t>Нормативные и методические документы:</w:t>
      </w:r>
    </w:p>
    <w:p w:rsidR="003E70AF" w:rsidRPr="004C5590" w:rsidRDefault="003E70AF" w:rsidP="004E1ACB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Федеральный закон РФ от 30.03.1999 г. № 52-ФЗ «О санитарно- эпидемиологическом благополучии населения»;</w:t>
      </w:r>
    </w:p>
    <w:p w:rsidR="003E70AF" w:rsidRPr="00F41841" w:rsidRDefault="003E70AF" w:rsidP="004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Федеральный закон РФ от 4.05.1999 г. № 96-ФЗ № «Об охране атмосферного воздуха» (с изменениями и дополнениями)</w:t>
      </w:r>
    </w:p>
    <w:p w:rsidR="003E70AF" w:rsidRDefault="003E70AF" w:rsidP="004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lastRenderedPageBreak/>
        <w:t xml:space="preserve">Федеральный кон РФ от 3.06.2006 г. № 73-ФЗ </w:t>
      </w:r>
      <w:proofErr w:type="gramStart"/>
      <w:r w:rsidRPr="00F41841">
        <w:rPr>
          <w:rFonts w:ascii="Times New Roman" w:hAnsi="Times New Roman"/>
          <w:sz w:val="28"/>
          <w:szCs w:val="28"/>
        </w:rPr>
        <w:t>« О</w:t>
      </w:r>
      <w:proofErr w:type="gramEnd"/>
      <w:r w:rsidRPr="00F41841">
        <w:rPr>
          <w:rFonts w:ascii="Times New Roman" w:hAnsi="Times New Roman"/>
          <w:sz w:val="28"/>
          <w:szCs w:val="28"/>
        </w:rPr>
        <w:t xml:space="preserve"> введении в действие Водного кодекса Российской Федерации» (с изменениями и дополнениями)</w:t>
      </w:r>
    </w:p>
    <w:p w:rsidR="003E70AF" w:rsidRDefault="003E70AF" w:rsidP="004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Федеральный закон РФ от 14.07.2008 г. № 118-ФЗ «О внесении изменений в Водный кодекс Российской Федерации и отдельные законодательные акты Российской Федерации»</w:t>
      </w:r>
    </w:p>
    <w:p w:rsidR="003E70AF" w:rsidRDefault="003E70AF" w:rsidP="004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Методические рекомендации МР 2.3.1.2432-08   3.2.1. «Рациональное питание. Нормы физиологических потребностей в энергии и пищевых веществах для различных групп населения Российской Федерации»;</w:t>
      </w:r>
    </w:p>
    <w:p w:rsidR="003E70AF" w:rsidRDefault="003E70AF" w:rsidP="004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СанПин 2.3.2.1324-03 «Гигиенические требования к срокам годности и условиям хранения пищевых продуктов»;</w:t>
      </w:r>
    </w:p>
    <w:p w:rsidR="003E70AF" w:rsidRPr="00F41841" w:rsidRDefault="003E70AF" w:rsidP="004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СанПин 2.1.4.1074-01 «Питьевая вода. Гигиенические требования к качеству воды централизованных систем питьевого водоснабжения».</w:t>
      </w:r>
    </w:p>
    <w:p w:rsidR="003E70AF" w:rsidRDefault="003E70AF" w:rsidP="004E1ACB">
      <w:pPr>
        <w:spacing w:after="0" w:line="240" w:lineRule="auto"/>
        <w:ind w:firstLine="50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качества:</w:t>
      </w:r>
    </w:p>
    <w:p w:rsidR="003E70AF" w:rsidRPr="00F41841" w:rsidRDefault="003E70AF" w:rsidP="004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СанПин 2.4.3.1186-03 «Санитарно – эпидемиологические требования к организации учебно – производственного процесса в образовательных учреждениях начального профессионального образования»;</w:t>
      </w:r>
    </w:p>
    <w:p w:rsidR="003E70AF" w:rsidRDefault="003E70AF" w:rsidP="004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СанПин 2.4.5.2409-08 «Санитарно – эпидемиологические требования к организации питания обучающихся в общеобразовательных учреждениях, учреждениях начального и среднего профессионального образования»;</w:t>
      </w:r>
    </w:p>
    <w:p w:rsidR="003E70AF" w:rsidRPr="00F41841" w:rsidRDefault="003E70AF" w:rsidP="004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ГОСТ 2761-84 «Источники централизованного хозяйственного – питьевого водоснабжения»</w:t>
      </w:r>
    </w:p>
    <w:p w:rsidR="003E70AF" w:rsidRPr="00F41841" w:rsidRDefault="003E70AF" w:rsidP="004E1AC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b/>
          <w:sz w:val="28"/>
          <w:szCs w:val="28"/>
        </w:rPr>
        <w:t xml:space="preserve">              Профильные </w:t>
      </w:r>
      <w:r w:rsidRPr="00F41841">
        <w:rPr>
          <w:rFonts w:ascii="Times New Roman" w:hAnsi="Times New Roman"/>
          <w:b/>
          <w:sz w:val="28"/>
          <w:szCs w:val="28"/>
          <w:lang w:val="en-US"/>
        </w:rPr>
        <w:t>web</w:t>
      </w:r>
      <w:r w:rsidRPr="00F41841">
        <w:rPr>
          <w:rFonts w:ascii="Times New Roman" w:hAnsi="Times New Roman"/>
          <w:b/>
          <w:sz w:val="28"/>
          <w:szCs w:val="28"/>
        </w:rPr>
        <w:t xml:space="preserve"> – сайты Интернета:</w:t>
      </w:r>
    </w:p>
    <w:p w:rsidR="003E70AF" w:rsidRPr="00F41841" w:rsidRDefault="003E70AF" w:rsidP="004E1ACB">
      <w:pPr>
        <w:pStyle w:val="a3"/>
        <w:numPr>
          <w:ilvl w:val="0"/>
          <w:numId w:val="11"/>
        </w:numPr>
        <w:spacing w:after="0" w:line="240" w:lineRule="auto"/>
        <w:ind w:left="0" w:hanging="440"/>
        <w:jc w:val="both"/>
        <w:rPr>
          <w:rFonts w:ascii="Times New Roman" w:hAnsi="Times New Roman"/>
          <w:b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Министерство здравоохранения и социального развития РФ (</w:t>
      </w:r>
      <w:r w:rsidRPr="00F41841">
        <w:rPr>
          <w:rFonts w:ascii="Times New Roman" w:hAnsi="Times New Roman"/>
          <w:sz w:val="28"/>
          <w:szCs w:val="28"/>
          <w:lang w:val="en-US"/>
        </w:rPr>
        <w:t>http</w:t>
      </w:r>
      <w:r w:rsidRPr="00F41841">
        <w:rPr>
          <w:rFonts w:ascii="Times New Roman" w:hAnsi="Times New Roman"/>
          <w:sz w:val="28"/>
          <w:szCs w:val="28"/>
        </w:rPr>
        <w:t>//</w:t>
      </w:r>
      <w:r w:rsidRPr="00F41841">
        <w:rPr>
          <w:rFonts w:ascii="Times New Roman" w:hAnsi="Times New Roman"/>
          <w:sz w:val="28"/>
          <w:szCs w:val="28"/>
          <w:lang w:val="en-US"/>
        </w:rPr>
        <w:t>www</w:t>
      </w:r>
      <w:r w:rsidRPr="00F41841">
        <w:rPr>
          <w:rFonts w:ascii="Times New Roman" w:hAnsi="Times New Roman"/>
          <w:sz w:val="28"/>
          <w:szCs w:val="28"/>
        </w:rPr>
        <w:t>.</w:t>
      </w:r>
      <w:r w:rsidRPr="00F41841">
        <w:rPr>
          <w:rFonts w:ascii="Times New Roman" w:hAnsi="Times New Roman"/>
          <w:sz w:val="28"/>
          <w:szCs w:val="28"/>
          <w:lang w:val="en-US"/>
        </w:rPr>
        <w:t>minzdravsoc</w:t>
      </w:r>
      <w:r w:rsidRPr="00F41841">
        <w:rPr>
          <w:rFonts w:ascii="Times New Roman" w:hAnsi="Times New Roman"/>
          <w:sz w:val="28"/>
          <w:szCs w:val="28"/>
        </w:rPr>
        <w:t>.</w:t>
      </w:r>
      <w:r w:rsidRPr="00F41841">
        <w:rPr>
          <w:rFonts w:ascii="Times New Roman" w:hAnsi="Times New Roman"/>
          <w:sz w:val="28"/>
          <w:szCs w:val="28"/>
          <w:lang w:val="en-US"/>
        </w:rPr>
        <w:t>ru</w:t>
      </w:r>
      <w:r w:rsidRPr="00F41841">
        <w:rPr>
          <w:rFonts w:ascii="Times New Roman" w:hAnsi="Times New Roman"/>
          <w:sz w:val="28"/>
          <w:szCs w:val="28"/>
        </w:rPr>
        <w:t>)</w:t>
      </w:r>
    </w:p>
    <w:p w:rsidR="003E70AF" w:rsidRPr="00F41841" w:rsidRDefault="003E70AF" w:rsidP="004E1ACB">
      <w:pPr>
        <w:pStyle w:val="a3"/>
        <w:numPr>
          <w:ilvl w:val="0"/>
          <w:numId w:val="11"/>
        </w:numPr>
        <w:spacing w:after="0" w:line="240" w:lineRule="auto"/>
        <w:ind w:left="0" w:hanging="440"/>
        <w:jc w:val="both"/>
        <w:rPr>
          <w:rFonts w:ascii="Times New Roman" w:hAnsi="Times New Roman"/>
          <w:b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Федеральная служба по надзору в сфере защиты прав потребителей и благополучия человека (</w:t>
      </w:r>
      <w:r w:rsidRPr="00F41841">
        <w:rPr>
          <w:rFonts w:ascii="Times New Roman" w:hAnsi="Times New Roman"/>
          <w:sz w:val="28"/>
          <w:szCs w:val="28"/>
          <w:lang w:val="en-US"/>
        </w:rPr>
        <w:t>http</w:t>
      </w:r>
      <w:r w:rsidRPr="00F41841">
        <w:rPr>
          <w:rFonts w:ascii="Times New Roman" w:hAnsi="Times New Roman"/>
          <w:sz w:val="28"/>
          <w:szCs w:val="28"/>
        </w:rPr>
        <w:t>//</w:t>
      </w:r>
      <w:r w:rsidRPr="00F41841">
        <w:rPr>
          <w:rFonts w:ascii="Times New Roman" w:hAnsi="Times New Roman"/>
          <w:sz w:val="28"/>
          <w:szCs w:val="28"/>
          <w:lang w:val="en-US"/>
        </w:rPr>
        <w:t>www</w:t>
      </w:r>
      <w:r w:rsidRPr="00F41841">
        <w:rPr>
          <w:rFonts w:ascii="Times New Roman" w:hAnsi="Times New Roman"/>
          <w:sz w:val="28"/>
          <w:szCs w:val="28"/>
        </w:rPr>
        <w:t>.</w:t>
      </w:r>
      <w:r w:rsidRPr="00F41841">
        <w:rPr>
          <w:rFonts w:ascii="Times New Roman" w:hAnsi="Times New Roman"/>
          <w:sz w:val="28"/>
          <w:szCs w:val="28"/>
          <w:lang w:val="en-US"/>
        </w:rPr>
        <w:t>rospotrebnadzor</w:t>
      </w:r>
      <w:r w:rsidRPr="00F41841">
        <w:rPr>
          <w:rFonts w:ascii="Times New Roman" w:hAnsi="Times New Roman"/>
          <w:sz w:val="28"/>
          <w:szCs w:val="28"/>
        </w:rPr>
        <w:t>.</w:t>
      </w:r>
      <w:r w:rsidRPr="00F41841">
        <w:rPr>
          <w:rFonts w:ascii="Times New Roman" w:hAnsi="Times New Roman"/>
          <w:sz w:val="28"/>
          <w:szCs w:val="28"/>
          <w:lang w:val="en-US"/>
        </w:rPr>
        <w:t>ru</w:t>
      </w:r>
      <w:r w:rsidRPr="00F41841">
        <w:rPr>
          <w:rFonts w:ascii="Times New Roman" w:hAnsi="Times New Roman"/>
          <w:sz w:val="28"/>
          <w:szCs w:val="28"/>
        </w:rPr>
        <w:t>)</w:t>
      </w:r>
    </w:p>
    <w:p w:rsidR="003E70AF" w:rsidRPr="00F41841" w:rsidRDefault="003E70AF" w:rsidP="004E1ACB">
      <w:pPr>
        <w:pStyle w:val="a3"/>
        <w:numPr>
          <w:ilvl w:val="0"/>
          <w:numId w:val="11"/>
        </w:numPr>
        <w:spacing w:after="0" w:line="240" w:lineRule="auto"/>
        <w:ind w:left="0" w:hanging="440"/>
        <w:jc w:val="both"/>
        <w:rPr>
          <w:rFonts w:ascii="Times New Roman" w:hAnsi="Times New Roman"/>
          <w:b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ФГУЗ Федеральный центр гигиены и эпидемиологии Федеральной службы по надзору в сфере защиты прав потребителей и благополучия человека (</w:t>
      </w:r>
      <w:r w:rsidRPr="00F41841">
        <w:rPr>
          <w:rFonts w:ascii="Times New Roman" w:hAnsi="Times New Roman"/>
          <w:sz w:val="28"/>
          <w:szCs w:val="28"/>
          <w:lang w:val="en-US"/>
        </w:rPr>
        <w:t>http</w:t>
      </w:r>
      <w:r w:rsidRPr="00F41841">
        <w:rPr>
          <w:rFonts w:ascii="Times New Roman" w:hAnsi="Times New Roman"/>
          <w:sz w:val="28"/>
          <w:szCs w:val="28"/>
        </w:rPr>
        <w:t>//</w:t>
      </w:r>
      <w:r w:rsidRPr="00F41841">
        <w:rPr>
          <w:rFonts w:ascii="Times New Roman" w:hAnsi="Times New Roman"/>
          <w:sz w:val="28"/>
          <w:szCs w:val="28"/>
          <w:lang w:val="en-US"/>
        </w:rPr>
        <w:t>www</w:t>
      </w:r>
      <w:r w:rsidRPr="00F41841">
        <w:rPr>
          <w:rFonts w:ascii="Times New Roman" w:hAnsi="Times New Roman"/>
          <w:sz w:val="28"/>
          <w:szCs w:val="28"/>
        </w:rPr>
        <w:t>.</w:t>
      </w:r>
      <w:r w:rsidRPr="00F41841">
        <w:rPr>
          <w:rFonts w:ascii="Times New Roman" w:hAnsi="Times New Roman"/>
          <w:sz w:val="28"/>
          <w:szCs w:val="28"/>
          <w:lang w:val="en-US"/>
        </w:rPr>
        <w:t>fcgsen</w:t>
      </w:r>
      <w:r w:rsidRPr="00F41841">
        <w:rPr>
          <w:rFonts w:ascii="Times New Roman" w:hAnsi="Times New Roman"/>
          <w:sz w:val="28"/>
          <w:szCs w:val="28"/>
        </w:rPr>
        <w:t>.</w:t>
      </w:r>
      <w:r w:rsidRPr="00F41841">
        <w:rPr>
          <w:rFonts w:ascii="Times New Roman" w:hAnsi="Times New Roman"/>
          <w:sz w:val="28"/>
          <w:szCs w:val="28"/>
          <w:lang w:val="en-US"/>
        </w:rPr>
        <w:t>ru</w:t>
      </w:r>
      <w:r w:rsidRPr="00F41841">
        <w:rPr>
          <w:rFonts w:ascii="Times New Roman" w:hAnsi="Times New Roman"/>
          <w:sz w:val="28"/>
          <w:szCs w:val="28"/>
        </w:rPr>
        <w:t>)</w:t>
      </w:r>
    </w:p>
    <w:p w:rsidR="003E70AF" w:rsidRPr="00F41841" w:rsidRDefault="003E70AF" w:rsidP="004E1ACB">
      <w:pPr>
        <w:pStyle w:val="a3"/>
        <w:numPr>
          <w:ilvl w:val="0"/>
          <w:numId w:val="11"/>
        </w:numPr>
        <w:spacing w:after="0" w:line="240" w:lineRule="auto"/>
        <w:ind w:left="0" w:hanging="440"/>
        <w:jc w:val="both"/>
        <w:rPr>
          <w:rFonts w:ascii="Times New Roman" w:hAnsi="Times New Roman"/>
          <w:b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>Информационно   –   методический   центр</w:t>
      </w:r>
      <w:proofErr w:type="gramStart"/>
      <w:r w:rsidRPr="00F41841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Pr="00F41841">
        <w:rPr>
          <w:rFonts w:ascii="Times New Roman" w:hAnsi="Times New Roman"/>
          <w:sz w:val="28"/>
          <w:szCs w:val="28"/>
        </w:rPr>
        <w:t>Экспертиза»</w:t>
      </w:r>
    </w:p>
    <w:p w:rsidR="003E70AF" w:rsidRPr="00F41841" w:rsidRDefault="003E70AF" w:rsidP="004E1ACB">
      <w:pPr>
        <w:pStyle w:val="a3"/>
        <w:spacing w:after="0" w:line="240" w:lineRule="auto"/>
        <w:ind w:left="0" w:hanging="44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 xml:space="preserve">        (</w:t>
      </w:r>
      <w:r w:rsidRPr="00F41841">
        <w:rPr>
          <w:rFonts w:ascii="Times New Roman" w:hAnsi="Times New Roman"/>
          <w:sz w:val="28"/>
          <w:szCs w:val="28"/>
          <w:lang w:val="en-US"/>
        </w:rPr>
        <w:t>http//www.crc.ru)</w:t>
      </w:r>
    </w:p>
    <w:p w:rsidR="003E70AF" w:rsidRDefault="003E70AF" w:rsidP="004E1ACB">
      <w:pPr>
        <w:pStyle w:val="a3"/>
        <w:numPr>
          <w:ilvl w:val="0"/>
          <w:numId w:val="11"/>
        </w:numPr>
        <w:spacing w:after="0" w:line="240" w:lineRule="auto"/>
        <w:ind w:left="0" w:hanging="440"/>
        <w:jc w:val="both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sz w:val="28"/>
          <w:szCs w:val="28"/>
        </w:rPr>
        <w:t xml:space="preserve">Центральный НИИ организации и информации здравоохранения </w:t>
      </w:r>
    </w:p>
    <w:p w:rsidR="003E70AF" w:rsidRDefault="003E70AF" w:rsidP="004E1AC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E70AF" w:rsidRDefault="003E70AF" w:rsidP="004E1AC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E1ACB" w:rsidRDefault="004E1ACB" w:rsidP="004E1AC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E1ACB" w:rsidRDefault="004E1ACB" w:rsidP="004E1AC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E1ACB" w:rsidRDefault="004E1ACB" w:rsidP="004E1AC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E1ACB" w:rsidRDefault="004E1ACB" w:rsidP="004E1AC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E1ACB" w:rsidRDefault="004E1ACB" w:rsidP="004E1AC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E1ACB" w:rsidRDefault="004E1ACB" w:rsidP="004E1AC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E1ACB" w:rsidRDefault="004E1ACB" w:rsidP="004E1AC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4E1ACB" w:rsidRDefault="004E1ACB" w:rsidP="004E1AC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E70AF" w:rsidRPr="00F41841" w:rsidRDefault="003E70AF" w:rsidP="004E1ACB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3E70AF" w:rsidRPr="00F41841" w:rsidRDefault="003E70AF" w:rsidP="004E1AC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1841">
        <w:rPr>
          <w:rFonts w:ascii="Times New Roman" w:hAnsi="Times New Roman"/>
          <w:b/>
          <w:sz w:val="28"/>
          <w:szCs w:val="28"/>
        </w:rPr>
        <w:lastRenderedPageBreak/>
        <w:t xml:space="preserve">4.  КОНТРОЛЬ И ОЦЕНКА РЕЗУЛЬТАТОВ </w:t>
      </w:r>
      <w:proofErr w:type="gramStart"/>
      <w:r w:rsidRPr="00F41841">
        <w:rPr>
          <w:rFonts w:ascii="Times New Roman" w:hAnsi="Times New Roman"/>
          <w:b/>
          <w:sz w:val="28"/>
          <w:szCs w:val="28"/>
        </w:rPr>
        <w:t>ОСВОЕНИЯ  УЧЕБНОЙДИСЦИПЛИНЫ</w:t>
      </w:r>
      <w:proofErr w:type="gramEnd"/>
    </w:p>
    <w:p w:rsidR="003E70AF" w:rsidRDefault="003E70AF" w:rsidP="004E1A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41841">
        <w:rPr>
          <w:rFonts w:ascii="Times New Roman" w:hAnsi="Times New Roman"/>
          <w:b/>
          <w:sz w:val="28"/>
          <w:szCs w:val="28"/>
        </w:rPr>
        <w:t xml:space="preserve">Контроль и </w:t>
      </w:r>
      <w:proofErr w:type="gramStart"/>
      <w:r w:rsidRPr="00F41841">
        <w:rPr>
          <w:rFonts w:ascii="Times New Roman" w:hAnsi="Times New Roman"/>
          <w:b/>
          <w:sz w:val="28"/>
          <w:szCs w:val="28"/>
        </w:rPr>
        <w:t xml:space="preserve">оценка </w:t>
      </w:r>
      <w:r w:rsidRPr="00F41841">
        <w:rPr>
          <w:rFonts w:ascii="Times New Roman" w:hAnsi="Times New Roman"/>
          <w:sz w:val="28"/>
          <w:szCs w:val="28"/>
        </w:rPr>
        <w:t xml:space="preserve"> результатов</w:t>
      </w:r>
      <w:proofErr w:type="gramEnd"/>
      <w:r w:rsidRPr="00F41841">
        <w:rPr>
          <w:rFonts w:ascii="Times New Roman" w:hAnsi="Times New Roman"/>
          <w:sz w:val="28"/>
          <w:szCs w:val="28"/>
        </w:rPr>
        <w:t xml:space="preserve"> освоения </w:t>
      </w:r>
      <w:r w:rsidR="00D67556">
        <w:rPr>
          <w:rFonts w:ascii="Times New Roman" w:hAnsi="Times New Roman"/>
          <w:sz w:val="28"/>
          <w:szCs w:val="28"/>
        </w:rPr>
        <w:t xml:space="preserve">учебной </w:t>
      </w:r>
      <w:r w:rsidRPr="00F41841">
        <w:rPr>
          <w:rFonts w:ascii="Times New Roman" w:hAnsi="Times New Roman"/>
          <w:sz w:val="28"/>
          <w:szCs w:val="28"/>
        </w:rPr>
        <w:t>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заданий, диф. зачета.</w:t>
      </w:r>
    </w:p>
    <w:p w:rsidR="00D67556" w:rsidRPr="00F41841" w:rsidRDefault="00D67556" w:rsidP="004E1AC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61"/>
        <w:gridCol w:w="6768"/>
      </w:tblGrid>
      <w:tr w:rsidR="003E70AF" w:rsidRPr="00D67556" w:rsidTr="00A82A48">
        <w:tc>
          <w:tcPr>
            <w:tcW w:w="3261" w:type="dxa"/>
          </w:tcPr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7556">
              <w:rPr>
                <w:rFonts w:ascii="Times New Roman" w:hAnsi="Times New Roman"/>
                <w:b/>
                <w:sz w:val="24"/>
                <w:szCs w:val="24"/>
              </w:rPr>
              <w:t>Результаты обучения (освоенные умения, усвоенные знания):</w:t>
            </w:r>
          </w:p>
        </w:tc>
        <w:tc>
          <w:tcPr>
            <w:tcW w:w="6768" w:type="dxa"/>
          </w:tcPr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7556">
              <w:rPr>
                <w:rFonts w:ascii="Times New Roman" w:hAnsi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3E70AF" w:rsidRPr="00D67556" w:rsidTr="00A82A48">
        <w:trPr>
          <w:trHeight w:val="357"/>
        </w:trPr>
        <w:tc>
          <w:tcPr>
            <w:tcW w:w="3261" w:type="dxa"/>
            <w:tcBorders>
              <w:bottom w:val="single" w:sz="4" w:space="0" w:color="auto"/>
            </w:tcBorders>
          </w:tcPr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7556">
              <w:rPr>
                <w:rFonts w:ascii="Times New Roman" w:hAnsi="Times New Roman"/>
                <w:b/>
                <w:sz w:val="24"/>
                <w:szCs w:val="24"/>
              </w:rPr>
              <w:t xml:space="preserve">         умения:</w:t>
            </w: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8" w:type="dxa"/>
            <w:vMerge w:val="restart"/>
          </w:tcPr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>Наблюдение и оценка выполнения практических заданий по определению физических параметров факторов окружающей среды</w:t>
            </w: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70AF" w:rsidRPr="00D67556" w:rsidTr="00A82A48">
        <w:trPr>
          <w:trHeight w:val="1509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>1.Давать санитарно – гигиеническую оценку факторам окружающей среды</w:t>
            </w:r>
          </w:p>
        </w:tc>
        <w:tc>
          <w:tcPr>
            <w:tcW w:w="6768" w:type="dxa"/>
            <w:vMerge/>
            <w:tcBorders>
              <w:bottom w:val="single" w:sz="4" w:space="0" w:color="auto"/>
            </w:tcBorders>
          </w:tcPr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70AF" w:rsidRPr="00D67556" w:rsidTr="00A82A48">
        <w:trPr>
          <w:trHeight w:val="2350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>2.Проводить санитарно – гигиенические мероприятия по сохранению и укреплению здоровья населения, предупреждению болезней</w:t>
            </w: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768" w:type="dxa"/>
            <w:tcBorders>
              <w:top w:val="single" w:sz="4" w:space="0" w:color="auto"/>
              <w:bottom w:val="single" w:sz="4" w:space="0" w:color="auto"/>
            </w:tcBorders>
          </w:tcPr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>Наблюдение и оценка выполнения практических действий по проведению санитарно – гигиенических мероприятий по сохранению и укреплению здоровья населения, предупреждению болезней.</w:t>
            </w:r>
          </w:p>
        </w:tc>
      </w:tr>
      <w:tr w:rsidR="003E70AF" w:rsidRPr="00D67556" w:rsidTr="00A82A48">
        <w:trPr>
          <w:trHeight w:val="96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>3.Проводить гигиеническое обучение и воспитание населения</w:t>
            </w:r>
          </w:p>
        </w:tc>
        <w:tc>
          <w:tcPr>
            <w:tcW w:w="6768" w:type="dxa"/>
            <w:tcBorders>
              <w:top w:val="single" w:sz="4" w:space="0" w:color="auto"/>
              <w:bottom w:val="single" w:sz="4" w:space="0" w:color="auto"/>
            </w:tcBorders>
          </w:tcPr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>Защита бесед, презентаций, сан бюллетеней.</w:t>
            </w: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 xml:space="preserve">Дифференцированный зачет </w:t>
            </w:r>
          </w:p>
        </w:tc>
      </w:tr>
      <w:tr w:rsidR="003E70AF" w:rsidRPr="00D67556" w:rsidTr="00A82A48">
        <w:trPr>
          <w:trHeight w:val="288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67556">
              <w:rPr>
                <w:rFonts w:ascii="Times New Roman" w:hAnsi="Times New Roman"/>
                <w:b/>
                <w:sz w:val="24"/>
                <w:szCs w:val="24"/>
              </w:rPr>
              <w:t xml:space="preserve">          Знания:</w:t>
            </w: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68" w:type="dxa"/>
            <w:vMerge w:val="restart"/>
            <w:tcBorders>
              <w:top w:val="single" w:sz="4" w:space="0" w:color="auto"/>
            </w:tcBorders>
          </w:tcPr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>Наблюдение и оценка выполнения индивидуальных и групповых заданий.</w:t>
            </w: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>Тестовый контроль.</w:t>
            </w: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>Индивидуальный и групповой опрос.</w:t>
            </w: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>Тестовый контроль.</w:t>
            </w: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>Дифференцированный зачет</w:t>
            </w:r>
          </w:p>
        </w:tc>
      </w:tr>
      <w:tr w:rsidR="003E70AF" w:rsidRPr="00D67556" w:rsidTr="00A82A48">
        <w:trPr>
          <w:trHeight w:val="3997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 xml:space="preserve">  1.Современное состояние окружающей среды и глобальные экологические проблемы</w:t>
            </w: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 xml:space="preserve">  2.Факторы окружающей среды, влияющие на здоровье человека</w:t>
            </w: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 xml:space="preserve">  3.Основные положения гигиены</w:t>
            </w: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 xml:space="preserve">  4.Гигиенические </w:t>
            </w:r>
            <w:proofErr w:type="gramStart"/>
            <w:r w:rsidRPr="00D67556">
              <w:rPr>
                <w:rFonts w:ascii="Times New Roman" w:hAnsi="Times New Roman"/>
                <w:sz w:val="24"/>
                <w:szCs w:val="24"/>
              </w:rPr>
              <w:t>принципы  организации</w:t>
            </w:r>
            <w:proofErr w:type="gramEnd"/>
            <w:r w:rsidRPr="00D67556">
              <w:rPr>
                <w:rFonts w:ascii="Times New Roman" w:hAnsi="Times New Roman"/>
                <w:sz w:val="24"/>
                <w:szCs w:val="24"/>
              </w:rPr>
              <w:t xml:space="preserve">    здорового  образа  жизни.  </w:t>
            </w:r>
          </w:p>
        </w:tc>
        <w:tc>
          <w:tcPr>
            <w:tcW w:w="6768" w:type="dxa"/>
            <w:vMerge/>
          </w:tcPr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E70AF" w:rsidRPr="00D67556" w:rsidTr="00A82A48">
        <w:trPr>
          <w:trHeight w:val="558"/>
        </w:trPr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proofErr w:type="gramStart"/>
            <w:r w:rsidRPr="00D67556">
              <w:rPr>
                <w:rFonts w:ascii="Times New Roman" w:hAnsi="Times New Roman"/>
                <w:sz w:val="24"/>
                <w:szCs w:val="24"/>
              </w:rPr>
              <w:t xml:space="preserve">методы,   </w:t>
            </w:r>
            <w:proofErr w:type="gramEnd"/>
            <w:r w:rsidRPr="00D67556">
              <w:rPr>
                <w:rFonts w:ascii="Times New Roman" w:hAnsi="Times New Roman"/>
                <w:sz w:val="24"/>
                <w:szCs w:val="24"/>
              </w:rPr>
              <w:t>формы   и  средства    гигиенического воспитания  населения</w:t>
            </w:r>
          </w:p>
        </w:tc>
        <w:tc>
          <w:tcPr>
            <w:tcW w:w="6768" w:type="dxa"/>
          </w:tcPr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>Защита бесед, презентаций   сан бюллетеней.</w:t>
            </w:r>
          </w:p>
          <w:p w:rsidR="003E70AF" w:rsidRPr="00D67556" w:rsidRDefault="003E70AF" w:rsidP="004E1A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67556">
              <w:rPr>
                <w:rFonts w:ascii="Times New Roman" w:hAnsi="Times New Roman"/>
                <w:sz w:val="24"/>
                <w:szCs w:val="24"/>
              </w:rPr>
              <w:t xml:space="preserve">Дифференцированный зачет.                                                                                                        </w:t>
            </w:r>
          </w:p>
        </w:tc>
      </w:tr>
    </w:tbl>
    <w:p w:rsidR="003E70AF" w:rsidRPr="00D67556" w:rsidRDefault="003E70AF" w:rsidP="004E1AC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E70AF" w:rsidRPr="00D67556" w:rsidSect="0077565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0EF3" w:rsidRDefault="00510EF3" w:rsidP="004709F8">
      <w:pPr>
        <w:spacing w:after="0" w:line="240" w:lineRule="auto"/>
      </w:pPr>
      <w:r>
        <w:separator/>
      </w:r>
    </w:p>
  </w:endnote>
  <w:endnote w:type="continuationSeparator" w:id="0">
    <w:p w:rsidR="00510EF3" w:rsidRDefault="00510EF3" w:rsidP="004709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0ABC" w:rsidRDefault="00E263CF">
    <w:pPr>
      <w:pStyle w:val="a8"/>
      <w:jc w:val="right"/>
    </w:pPr>
    <w:r>
      <w:fldChar w:fldCharType="begin"/>
    </w:r>
    <w:r w:rsidR="002A0ABC">
      <w:instrText xml:space="preserve"> PAGE   \* MERGEFORMAT </w:instrText>
    </w:r>
    <w:r>
      <w:fldChar w:fldCharType="separate"/>
    </w:r>
    <w:r w:rsidR="00AA503F">
      <w:rPr>
        <w:noProof/>
      </w:rPr>
      <w:t>1</w:t>
    </w:r>
    <w:r>
      <w:rPr>
        <w:noProof/>
      </w:rPr>
      <w:fldChar w:fldCharType="end"/>
    </w:r>
  </w:p>
  <w:p w:rsidR="002A0ABC" w:rsidRDefault="002A0AB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0EF3" w:rsidRDefault="00510EF3" w:rsidP="004709F8">
      <w:pPr>
        <w:spacing w:after="0" w:line="240" w:lineRule="auto"/>
      </w:pPr>
      <w:r>
        <w:separator/>
      </w:r>
    </w:p>
  </w:footnote>
  <w:footnote w:type="continuationSeparator" w:id="0">
    <w:p w:rsidR="00510EF3" w:rsidRDefault="00510EF3" w:rsidP="004709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02BF7"/>
    <w:multiLevelType w:val="hybridMultilevel"/>
    <w:tmpl w:val="E2706788"/>
    <w:lvl w:ilvl="0" w:tplc="0419000F">
      <w:start w:val="1"/>
      <w:numFmt w:val="decimal"/>
      <w:lvlText w:val="%1."/>
      <w:lvlJc w:val="left"/>
      <w:pPr>
        <w:ind w:left="89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61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3" w:hanging="180"/>
      </w:pPr>
      <w:rPr>
        <w:rFonts w:cs="Times New Roman"/>
      </w:rPr>
    </w:lvl>
  </w:abstractNum>
  <w:abstractNum w:abstractNumId="1" w15:restartNumberingAfterBreak="0">
    <w:nsid w:val="089C7ABD"/>
    <w:multiLevelType w:val="hybridMultilevel"/>
    <w:tmpl w:val="6C7C45F2"/>
    <w:lvl w:ilvl="0" w:tplc="D8306BA6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7154A7"/>
    <w:multiLevelType w:val="hybridMultilevel"/>
    <w:tmpl w:val="416E84A4"/>
    <w:lvl w:ilvl="0" w:tplc="07BACC7C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3" w15:restartNumberingAfterBreak="0">
    <w:nsid w:val="0C3D355C"/>
    <w:multiLevelType w:val="hybridMultilevel"/>
    <w:tmpl w:val="99A01442"/>
    <w:lvl w:ilvl="0" w:tplc="04190001">
      <w:start w:val="1"/>
      <w:numFmt w:val="bullet"/>
      <w:lvlText w:val=""/>
      <w:lvlJc w:val="left"/>
      <w:pPr>
        <w:tabs>
          <w:tab w:val="num" w:pos="2139"/>
        </w:tabs>
        <w:ind w:left="21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9"/>
        </w:tabs>
        <w:ind w:left="28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9"/>
        </w:tabs>
        <w:ind w:left="3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9"/>
        </w:tabs>
        <w:ind w:left="4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9"/>
        </w:tabs>
        <w:ind w:left="50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9"/>
        </w:tabs>
        <w:ind w:left="5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9"/>
        </w:tabs>
        <w:ind w:left="6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9"/>
        </w:tabs>
        <w:ind w:left="71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9"/>
        </w:tabs>
        <w:ind w:left="7899" w:hanging="360"/>
      </w:pPr>
      <w:rPr>
        <w:rFonts w:ascii="Wingdings" w:hAnsi="Wingdings" w:hint="default"/>
      </w:rPr>
    </w:lvl>
  </w:abstractNum>
  <w:abstractNum w:abstractNumId="4" w15:restartNumberingAfterBreak="0">
    <w:nsid w:val="22B77A1A"/>
    <w:multiLevelType w:val="multilevel"/>
    <w:tmpl w:val="1FE860D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" w15:restartNumberingAfterBreak="0">
    <w:nsid w:val="33E750BF"/>
    <w:multiLevelType w:val="hybridMultilevel"/>
    <w:tmpl w:val="1F7AFBE8"/>
    <w:lvl w:ilvl="0" w:tplc="8F00934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  <w:rPr>
        <w:rFonts w:cs="Times New Roman"/>
      </w:rPr>
    </w:lvl>
  </w:abstractNum>
  <w:abstractNum w:abstractNumId="6" w15:restartNumberingAfterBreak="0">
    <w:nsid w:val="34420173"/>
    <w:multiLevelType w:val="hybridMultilevel"/>
    <w:tmpl w:val="96001F0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7" w15:restartNumberingAfterBreak="0">
    <w:nsid w:val="3D96622E"/>
    <w:multiLevelType w:val="hybridMultilevel"/>
    <w:tmpl w:val="30F6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72524E4"/>
    <w:multiLevelType w:val="hybridMultilevel"/>
    <w:tmpl w:val="D7CC4F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6471026C"/>
    <w:multiLevelType w:val="hybridMultilevel"/>
    <w:tmpl w:val="27A8E33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0" w15:restartNumberingAfterBreak="0">
    <w:nsid w:val="6BEA4BAE"/>
    <w:multiLevelType w:val="hybridMultilevel"/>
    <w:tmpl w:val="4746CBB8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1" w15:restartNumberingAfterBreak="0">
    <w:nsid w:val="6C9721E0"/>
    <w:multiLevelType w:val="hybridMultilevel"/>
    <w:tmpl w:val="6D7807B6"/>
    <w:lvl w:ilvl="0" w:tplc="04190001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718B25D3"/>
    <w:multiLevelType w:val="hybridMultilevel"/>
    <w:tmpl w:val="ADD42CD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7EF131EB"/>
    <w:multiLevelType w:val="hybridMultilevel"/>
    <w:tmpl w:val="787463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"/>
  </w:num>
  <w:num w:numId="3">
    <w:abstractNumId w:val="13"/>
  </w:num>
  <w:num w:numId="4">
    <w:abstractNumId w:val="4"/>
  </w:num>
  <w:num w:numId="5">
    <w:abstractNumId w:val="3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5"/>
  </w:num>
  <w:num w:numId="11">
    <w:abstractNumId w:val="2"/>
  </w:num>
  <w:num w:numId="12">
    <w:abstractNumId w:val="8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1665"/>
    <w:rsid w:val="00001F48"/>
    <w:rsid w:val="00011987"/>
    <w:rsid w:val="000264E0"/>
    <w:rsid w:val="000620D2"/>
    <w:rsid w:val="0006297B"/>
    <w:rsid w:val="000654CB"/>
    <w:rsid w:val="00095D0D"/>
    <w:rsid w:val="000A1665"/>
    <w:rsid w:val="000E153F"/>
    <w:rsid w:val="00110551"/>
    <w:rsid w:val="0011127B"/>
    <w:rsid w:val="00123E41"/>
    <w:rsid w:val="00145C74"/>
    <w:rsid w:val="00151053"/>
    <w:rsid w:val="0017367F"/>
    <w:rsid w:val="0017510F"/>
    <w:rsid w:val="001902BC"/>
    <w:rsid w:val="001A4713"/>
    <w:rsid w:val="001A6DF2"/>
    <w:rsid w:val="001E5879"/>
    <w:rsid w:val="00226225"/>
    <w:rsid w:val="002609F4"/>
    <w:rsid w:val="002611BF"/>
    <w:rsid w:val="00277DA0"/>
    <w:rsid w:val="00297E3C"/>
    <w:rsid w:val="002A0ABC"/>
    <w:rsid w:val="002A3D24"/>
    <w:rsid w:val="002B55E6"/>
    <w:rsid w:val="002C59F7"/>
    <w:rsid w:val="002C637B"/>
    <w:rsid w:val="002D69D4"/>
    <w:rsid w:val="002E1A83"/>
    <w:rsid w:val="002F663A"/>
    <w:rsid w:val="00315592"/>
    <w:rsid w:val="0034257E"/>
    <w:rsid w:val="00381528"/>
    <w:rsid w:val="00396996"/>
    <w:rsid w:val="003A01C9"/>
    <w:rsid w:val="003A52E5"/>
    <w:rsid w:val="003A7157"/>
    <w:rsid w:val="003B24D5"/>
    <w:rsid w:val="003C02B1"/>
    <w:rsid w:val="003E70AF"/>
    <w:rsid w:val="003E7575"/>
    <w:rsid w:val="00405B32"/>
    <w:rsid w:val="00413C3E"/>
    <w:rsid w:val="004267CC"/>
    <w:rsid w:val="0042682F"/>
    <w:rsid w:val="0044314C"/>
    <w:rsid w:val="004433B4"/>
    <w:rsid w:val="00446BA8"/>
    <w:rsid w:val="00455709"/>
    <w:rsid w:val="00457F2F"/>
    <w:rsid w:val="00461BFA"/>
    <w:rsid w:val="00461F01"/>
    <w:rsid w:val="004709F8"/>
    <w:rsid w:val="00472CB0"/>
    <w:rsid w:val="004747B4"/>
    <w:rsid w:val="0048033E"/>
    <w:rsid w:val="0048447C"/>
    <w:rsid w:val="004A6C63"/>
    <w:rsid w:val="004C5590"/>
    <w:rsid w:val="004C75F2"/>
    <w:rsid w:val="004D11A8"/>
    <w:rsid w:val="004E1ACB"/>
    <w:rsid w:val="004F58AE"/>
    <w:rsid w:val="00510EF3"/>
    <w:rsid w:val="005136ED"/>
    <w:rsid w:val="00524F5A"/>
    <w:rsid w:val="00527C5D"/>
    <w:rsid w:val="00557E6D"/>
    <w:rsid w:val="00561ED4"/>
    <w:rsid w:val="00583C8B"/>
    <w:rsid w:val="00587CCD"/>
    <w:rsid w:val="005A2DFA"/>
    <w:rsid w:val="005A32D1"/>
    <w:rsid w:val="005B3DBF"/>
    <w:rsid w:val="005F0802"/>
    <w:rsid w:val="005F395C"/>
    <w:rsid w:val="005F63AA"/>
    <w:rsid w:val="00600A79"/>
    <w:rsid w:val="00600CBB"/>
    <w:rsid w:val="00605AF0"/>
    <w:rsid w:val="006065F1"/>
    <w:rsid w:val="00610C9B"/>
    <w:rsid w:val="00641DED"/>
    <w:rsid w:val="006477CF"/>
    <w:rsid w:val="00665402"/>
    <w:rsid w:val="006875D4"/>
    <w:rsid w:val="006C70DB"/>
    <w:rsid w:val="006D6971"/>
    <w:rsid w:val="00760058"/>
    <w:rsid w:val="0076626A"/>
    <w:rsid w:val="0077565B"/>
    <w:rsid w:val="007832C9"/>
    <w:rsid w:val="007935BF"/>
    <w:rsid w:val="007C5BAC"/>
    <w:rsid w:val="007D25C8"/>
    <w:rsid w:val="007E73DB"/>
    <w:rsid w:val="00810706"/>
    <w:rsid w:val="0082723D"/>
    <w:rsid w:val="00831E51"/>
    <w:rsid w:val="00846211"/>
    <w:rsid w:val="00855D52"/>
    <w:rsid w:val="008849D5"/>
    <w:rsid w:val="00890C24"/>
    <w:rsid w:val="008A2BC1"/>
    <w:rsid w:val="008B7435"/>
    <w:rsid w:val="008C69A8"/>
    <w:rsid w:val="008C7C92"/>
    <w:rsid w:val="008D3198"/>
    <w:rsid w:val="008F0352"/>
    <w:rsid w:val="00931500"/>
    <w:rsid w:val="0097095C"/>
    <w:rsid w:val="00972077"/>
    <w:rsid w:val="009F45B7"/>
    <w:rsid w:val="00A0252D"/>
    <w:rsid w:val="00A2164E"/>
    <w:rsid w:val="00A46F98"/>
    <w:rsid w:val="00A474BA"/>
    <w:rsid w:val="00A63AA8"/>
    <w:rsid w:val="00A82A48"/>
    <w:rsid w:val="00A836B2"/>
    <w:rsid w:val="00AA3AAC"/>
    <w:rsid w:val="00AA503F"/>
    <w:rsid w:val="00AB59A3"/>
    <w:rsid w:val="00AC148C"/>
    <w:rsid w:val="00AD7F2E"/>
    <w:rsid w:val="00AE1584"/>
    <w:rsid w:val="00B339F7"/>
    <w:rsid w:val="00B3617F"/>
    <w:rsid w:val="00B41FB8"/>
    <w:rsid w:val="00B464B3"/>
    <w:rsid w:val="00B66C0E"/>
    <w:rsid w:val="00B92C22"/>
    <w:rsid w:val="00BA20A5"/>
    <w:rsid w:val="00BA4D86"/>
    <w:rsid w:val="00BB0036"/>
    <w:rsid w:val="00BE3E1C"/>
    <w:rsid w:val="00BF0ECB"/>
    <w:rsid w:val="00C231DB"/>
    <w:rsid w:val="00C250E5"/>
    <w:rsid w:val="00C3129C"/>
    <w:rsid w:val="00C41A0F"/>
    <w:rsid w:val="00C643E9"/>
    <w:rsid w:val="00C6491B"/>
    <w:rsid w:val="00C81B45"/>
    <w:rsid w:val="00C8586E"/>
    <w:rsid w:val="00CA1AFB"/>
    <w:rsid w:val="00CB10BD"/>
    <w:rsid w:val="00CB1377"/>
    <w:rsid w:val="00CB7C9A"/>
    <w:rsid w:val="00CC4CD6"/>
    <w:rsid w:val="00CF3772"/>
    <w:rsid w:val="00CF3954"/>
    <w:rsid w:val="00D3754D"/>
    <w:rsid w:val="00D378D4"/>
    <w:rsid w:val="00D52096"/>
    <w:rsid w:val="00D53A48"/>
    <w:rsid w:val="00D53AFB"/>
    <w:rsid w:val="00D55DE2"/>
    <w:rsid w:val="00D63E45"/>
    <w:rsid w:val="00D67556"/>
    <w:rsid w:val="00D96424"/>
    <w:rsid w:val="00DC5D85"/>
    <w:rsid w:val="00DE406D"/>
    <w:rsid w:val="00E115B1"/>
    <w:rsid w:val="00E13FA9"/>
    <w:rsid w:val="00E17869"/>
    <w:rsid w:val="00E263CF"/>
    <w:rsid w:val="00E4132D"/>
    <w:rsid w:val="00EA18A7"/>
    <w:rsid w:val="00EA33AD"/>
    <w:rsid w:val="00EC3C79"/>
    <w:rsid w:val="00EC3EC4"/>
    <w:rsid w:val="00ED50F0"/>
    <w:rsid w:val="00EF0A30"/>
    <w:rsid w:val="00F35588"/>
    <w:rsid w:val="00F41841"/>
    <w:rsid w:val="00F4607F"/>
    <w:rsid w:val="00F8306D"/>
    <w:rsid w:val="00FA3910"/>
    <w:rsid w:val="00FB6738"/>
    <w:rsid w:val="00FC6CBF"/>
    <w:rsid w:val="00FD6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3958EB8F"/>
  <w15:docId w15:val="{8F7C32D3-8B69-452A-9C1A-7A99979BC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682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3617F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3617F"/>
    <w:rPr>
      <w:rFonts w:ascii="Times New Roman" w:hAnsi="Times New Roman"/>
      <w:sz w:val="24"/>
      <w:lang w:eastAsia="ru-RU"/>
    </w:rPr>
  </w:style>
  <w:style w:type="paragraph" w:styleId="a3">
    <w:name w:val="List Paragraph"/>
    <w:basedOn w:val="a"/>
    <w:uiPriority w:val="99"/>
    <w:qFormat/>
    <w:rsid w:val="00BB0036"/>
    <w:pPr>
      <w:ind w:left="720"/>
      <w:contextualSpacing/>
    </w:pPr>
  </w:style>
  <w:style w:type="table" w:styleId="a4">
    <w:name w:val="Table Grid"/>
    <w:basedOn w:val="a1"/>
    <w:uiPriority w:val="99"/>
    <w:rsid w:val="00CA1A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No Spacing"/>
    <w:uiPriority w:val="99"/>
    <w:qFormat/>
    <w:rsid w:val="00B3617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semiHidden/>
    <w:rsid w:val="00470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sid w:val="004709F8"/>
  </w:style>
  <w:style w:type="paragraph" w:styleId="a8">
    <w:name w:val="footer"/>
    <w:basedOn w:val="a"/>
    <w:link w:val="a9"/>
    <w:uiPriority w:val="99"/>
    <w:rsid w:val="004709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4709F8"/>
  </w:style>
  <w:style w:type="paragraph" w:styleId="aa">
    <w:name w:val="Balloon Text"/>
    <w:basedOn w:val="a"/>
    <w:link w:val="ab"/>
    <w:uiPriority w:val="99"/>
    <w:semiHidden/>
    <w:rsid w:val="006065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6065F1"/>
    <w:rPr>
      <w:rFonts w:ascii="Tahoma" w:hAnsi="Tahoma"/>
      <w:sz w:val="16"/>
    </w:rPr>
  </w:style>
  <w:style w:type="paragraph" w:customStyle="1" w:styleId="11">
    <w:name w:val="Абзац списка1"/>
    <w:basedOn w:val="a"/>
    <w:uiPriority w:val="99"/>
    <w:rsid w:val="00F8306D"/>
    <w:pPr>
      <w:ind w:left="720"/>
      <w:contextualSpacing/>
    </w:pPr>
    <w:rPr>
      <w:rFonts w:eastAsia="Times New Roman"/>
    </w:rPr>
  </w:style>
  <w:style w:type="paragraph" w:styleId="ac">
    <w:name w:val="Body Text"/>
    <w:basedOn w:val="a"/>
    <w:link w:val="ad"/>
    <w:semiHidden/>
    <w:unhideWhenUsed/>
    <w:rsid w:val="00C231D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C231D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9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4057</Words>
  <Characters>23128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Windows 7</cp:lastModifiedBy>
  <cp:revision>18</cp:revision>
  <cp:lastPrinted>2021-01-14T07:30:00Z</cp:lastPrinted>
  <dcterms:created xsi:type="dcterms:W3CDTF">2017-08-27T14:05:00Z</dcterms:created>
  <dcterms:modified xsi:type="dcterms:W3CDTF">2021-04-01T07:19:00Z</dcterms:modified>
</cp:coreProperties>
</file>