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2BF" w:rsidRDefault="005212BF">
      <w:pPr>
        <w:pStyle w:val="a3"/>
        <w:rPr>
          <w:sz w:val="20"/>
        </w:rPr>
      </w:pPr>
    </w:p>
    <w:p w:rsidR="005212BF" w:rsidRDefault="005212BF">
      <w:pPr>
        <w:pStyle w:val="a3"/>
        <w:spacing w:before="10"/>
        <w:rPr>
          <w:sz w:val="28"/>
        </w:rPr>
      </w:pPr>
    </w:p>
    <w:p w:rsidR="007A484D" w:rsidRPr="007A484D" w:rsidRDefault="007A484D" w:rsidP="007A484D">
      <w:pPr>
        <w:ind w:hanging="567"/>
        <w:jc w:val="center"/>
        <w:rPr>
          <w:b/>
          <w:sz w:val="28"/>
          <w:szCs w:val="28"/>
        </w:rPr>
      </w:pPr>
      <w:r w:rsidRPr="007A484D">
        <w:rPr>
          <w:b/>
          <w:sz w:val="28"/>
          <w:szCs w:val="28"/>
        </w:rPr>
        <w:t>МИНИСТЕРСТВО ОБРАЗОВАНИЯ И НАУКИ РЕСПУБЛИКИ ИНГУШЕТИЯ</w:t>
      </w:r>
    </w:p>
    <w:p w:rsidR="007A484D" w:rsidRPr="007A484D" w:rsidRDefault="007A484D" w:rsidP="007A484D">
      <w:pPr>
        <w:suppressLineNumbers/>
        <w:ind w:hanging="567"/>
        <w:jc w:val="center"/>
        <w:rPr>
          <w:b/>
          <w:sz w:val="28"/>
          <w:szCs w:val="28"/>
        </w:rPr>
      </w:pPr>
      <w:r w:rsidRPr="007A484D">
        <w:rPr>
          <w:b/>
          <w:sz w:val="28"/>
          <w:szCs w:val="28"/>
        </w:rPr>
        <w:t>ЧАСТНОЕ ПРОФЕССИОНАЛЬНОЕ ОБРАЗОВАТЕЛЬНОЕ УЧРЕЖДЕНИЕ</w:t>
      </w:r>
    </w:p>
    <w:p w:rsidR="007A484D" w:rsidRPr="007A484D" w:rsidRDefault="007A484D" w:rsidP="007A484D">
      <w:pPr>
        <w:suppressLineNumbers/>
        <w:ind w:hanging="567"/>
        <w:jc w:val="center"/>
        <w:rPr>
          <w:b/>
          <w:sz w:val="36"/>
          <w:szCs w:val="32"/>
        </w:rPr>
      </w:pPr>
      <w:r w:rsidRPr="007A484D">
        <w:rPr>
          <w:b/>
          <w:sz w:val="36"/>
          <w:szCs w:val="32"/>
        </w:rPr>
        <w:t>«Многопрофильный колледж Республики Ингушетия»</w:t>
      </w:r>
    </w:p>
    <w:p w:rsidR="007A484D" w:rsidRPr="007A484D" w:rsidRDefault="007A484D" w:rsidP="007A484D">
      <w:pPr>
        <w:suppressLineNumbers/>
        <w:jc w:val="center"/>
        <w:rPr>
          <w:sz w:val="28"/>
          <w:szCs w:val="28"/>
        </w:rPr>
      </w:pPr>
    </w:p>
    <w:p w:rsidR="007A484D" w:rsidRPr="007A484D" w:rsidRDefault="007A484D" w:rsidP="007A484D">
      <w:pPr>
        <w:suppressLineNumbers/>
        <w:jc w:val="center"/>
        <w:rPr>
          <w:sz w:val="28"/>
          <w:szCs w:val="28"/>
        </w:rPr>
      </w:pPr>
    </w:p>
    <w:p w:rsidR="007A484D" w:rsidRPr="007A484D" w:rsidRDefault="007A484D" w:rsidP="007A484D">
      <w:pPr>
        <w:ind w:firstLine="567"/>
        <w:jc w:val="both"/>
        <w:rPr>
          <w:sz w:val="24"/>
          <w:szCs w:val="24"/>
        </w:rPr>
      </w:pPr>
      <w:r w:rsidRPr="007A484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9264" stroked="f">
            <v:textbox>
              <w:txbxContent>
                <w:p w:rsidR="007A484D" w:rsidRDefault="007A484D" w:rsidP="007A484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7A484D">
        <w:pict>
          <v:shape id="_x0000_s1027" type="#_x0000_t202" style="position:absolute;left:0;text-align:left;margin-left:228.7pt;margin-top:5.85pt;width:254.3pt;height:122.25pt;z-index:251660288" stroked="f">
            <v:textbox>
              <w:txbxContent>
                <w:p w:rsidR="007A484D" w:rsidRDefault="007A484D" w:rsidP="007A484D">
                  <w:pPr>
                    <w:rPr>
                      <w:caps/>
                    </w:rPr>
                  </w:pPr>
                </w:p>
                <w:p w:rsidR="007A484D" w:rsidRDefault="007A484D" w:rsidP="007A484D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7A484D" w:rsidRDefault="007A484D" w:rsidP="007A484D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7A484D" w:rsidRDefault="007A484D" w:rsidP="007A484D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7A484D" w:rsidRDefault="007A484D" w:rsidP="007A484D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7A484D" w:rsidRDefault="007A484D" w:rsidP="007A484D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7A484D" w:rsidRPr="007A484D" w:rsidRDefault="007A484D" w:rsidP="007A484D">
      <w:pPr>
        <w:ind w:firstLine="567"/>
        <w:jc w:val="both"/>
        <w:rPr>
          <w:sz w:val="24"/>
          <w:szCs w:val="24"/>
        </w:rPr>
      </w:pPr>
    </w:p>
    <w:p w:rsidR="007A484D" w:rsidRPr="007A484D" w:rsidRDefault="007A484D" w:rsidP="007A484D">
      <w:pPr>
        <w:ind w:firstLine="567"/>
        <w:jc w:val="both"/>
        <w:rPr>
          <w:sz w:val="24"/>
          <w:szCs w:val="24"/>
        </w:rPr>
      </w:pPr>
    </w:p>
    <w:p w:rsidR="007A484D" w:rsidRPr="007A484D" w:rsidRDefault="007A484D" w:rsidP="007A484D">
      <w:pPr>
        <w:ind w:firstLine="567"/>
        <w:jc w:val="both"/>
        <w:rPr>
          <w:sz w:val="24"/>
          <w:szCs w:val="24"/>
        </w:rPr>
      </w:pPr>
    </w:p>
    <w:p w:rsidR="007A484D" w:rsidRPr="007A484D" w:rsidRDefault="007A484D" w:rsidP="007A484D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0"/>
          <w:szCs w:val="20"/>
        </w:rPr>
      </w:pPr>
      <w:r w:rsidRPr="007A484D">
        <w:rPr>
          <w:sz w:val="28"/>
          <w:szCs w:val="28"/>
        </w:rPr>
        <w:t xml:space="preserve">        </w:t>
      </w:r>
    </w:p>
    <w:p w:rsidR="007A484D" w:rsidRPr="007A484D" w:rsidRDefault="007A484D" w:rsidP="007A484D">
      <w:pPr>
        <w:widowControl/>
        <w:suppressLineNumbers/>
        <w:autoSpaceDE/>
        <w:autoSpaceDN/>
        <w:jc w:val="center"/>
        <w:rPr>
          <w:sz w:val="20"/>
          <w:szCs w:val="20"/>
        </w:rPr>
      </w:pPr>
    </w:p>
    <w:p w:rsidR="007A484D" w:rsidRPr="007A484D" w:rsidRDefault="007A484D" w:rsidP="007A484D">
      <w:pPr>
        <w:widowControl/>
        <w:suppressLineNumbers/>
        <w:autoSpaceDE/>
        <w:autoSpaceDN/>
        <w:jc w:val="center"/>
        <w:rPr>
          <w:sz w:val="20"/>
          <w:szCs w:val="20"/>
        </w:rPr>
      </w:pPr>
    </w:p>
    <w:p w:rsidR="007A484D" w:rsidRPr="007A484D" w:rsidRDefault="007A484D" w:rsidP="007A484D">
      <w:pPr>
        <w:widowControl/>
        <w:suppressLineNumbers/>
        <w:autoSpaceDE/>
        <w:autoSpaceDN/>
        <w:jc w:val="center"/>
        <w:rPr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7A484D" w:rsidRPr="007A484D" w:rsidTr="007837C6">
        <w:tc>
          <w:tcPr>
            <w:tcW w:w="5211" w:type="dxa"/>
          </w:tcPr>
          <w:p w:rsidR="007A484D" w:rsidRPr="007A484D" w:rsidRDefault="007A484D" w:rsidP="007A484D">
            <w:pPr>
              <w:widowControl/>
              <w:suppressLineNumbers/>
              <w:autoSpaceDE/>
              <w:autoSpaceDN/>
              <w:rPr>
                <w:sz w:val="20"/>
                <w:szCs w:val="20"/>
              </w:rPr>
            </w:pPr>
          </w:p>
        </w:tc>
      </w:tr>
    </w:tbl>
    <w:p w:rsidR="007A484D" w:rsidRPr="007A484D" w:rsidRDefault="007A484D" w:rsidP="007A484D">
      <w:pPr>
        <w:widowControl/>
        <w:suppressLineNumbers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keepNext/>
        <w:suppressLineNumbers/>
        <w:adjustRightInd w:val="0"/>
        <w:spacing w:before="120"/>
        <w:jc w:val="center"/>
        <w:outlineLvl w:val="0"/>
        <w:rPr>
          <w:b/>
          <w:sz w:val="52"/>
          <w:szCs w:val="20"/>
        </w:rPr>
      </w:pPr>
      <w:r w:rsidRPr="007A484D">
        <w:rPr>
          <w:b/>
          <w:sz w:val="52"/>
          <w:szCs w:val="20"/>
        </w:rPr>
        <w:t>РАБОЧАЯ ПРОГРАММА</w:t>
      </w:r>
    </w:p>
    <w:p w:rsidR="007A484D" w:rsidRPr="007A484D" w:rsidRDefault="007A484D" w:rsidP="007A484D">
      <w:pPr>
        <w:keepNext/>
        <w:adjustRightInd w:val="0"/>
        <w:spacing w:before="120"/>
        <w:jc w:val="center"/>
        <w:outlineLvl w:val="3"/>
        <w:rPr>
          <w:b/>
          <w:sz w:val="36"/>
          <w:szCs w:val="36"/>
        </w:rPr>
      </w:pPr>
      <w:r w:rsidRPr="007A484D">
        <w:rPr>
          <w:b/>
          <w:sz w:val="36"/>
          <w:szCs w:val="36"/>
        </w:rPr>
        <w:t xml:space="preserve">УЧЕБНОЙ ДИСЦИПЛИНЫ </w:t>
      </w:r>
    </w:p>
    <w:p w:rsidR="007A484D" w:rsidRPr="007A484D" w:rsidRDefault="007A484D" w:rsidP="007A484D">
      <w:pPr>
        <w:widowControl/>
        <w:autoSpaceDE/>
        <w:autoSpaceDN/>
        <w:jc w:val="center"/>
        <w:rPr>
          <w:b/>
          <w:bCs/>
          <w:sz w:val="32"/>
          <w:szCs w:val="32"/>
        </w:rPr>
      </w:pPr>
      <w:r w:rsidRPr="007A484D">
        <w:rPr>
          <w:b/>
          <w:bCs/>
          <w:sz w:val="32"/>
          <w:szCs w:val="32"/>
        </w:rPr>
        <w:t>ОП.</w:t>
      </w:r>
      <w:r>
        <w:rPr>
          <w:b/>
          <w:bCs/>
          <w:sz w:val="32"/>
          <w:szCs w:val="32"/>
        </w:rPr>
        <w:t>12</w:t>
      </w:r>
    </w:p>
    <w:p w:rsidR="007A484D" w:rsidRPr="007A484D" w:rsidRDefault="007A484D" w:rsidP="007A484D">
      <w:pPr>
        <w:keepNext/>
        <w:adjustRightInd w:val="0"/>
        <w:spacing w:before="120"/>
        <w:jc w:val="center"/>
        <w:outlineLvl w:val="3"/>
        <w:rPr>
          <w:b/>
          <w:iCs/>
          <w:sz w:val="36"/>
          <w:szCs w:val="36"/>
        </w:rPr>
      </w:pPr>
      <w:r w:rsidRPr="007A484D">
        <w:rPr>
          <w:b/>
          <w:iCs/>
          <w:sz w:val="44"/>
          <w:szCs w:val="44"/>
        </w:rPr>
        <w:t>«</w:t>
      </w:r>
      <w:r>
        <w:rPr>
          <w:b/>
          <w:iCs/>
          <w:sz w:val="44"/>
          <w:szCs w:val="44"/>
        </w:rPr>
        <w:t>Финансовое право</w:t>
      </w:r>
      <w:r w:rsidRPr="007A484D">
        <w:rPr>
          <w:b/>
          <w:iCs/>
          <w:sz w:val="44"/>
          <w:szCs w:val="44"/>
        </w:rPr>
        <w:t xml:space="preserve">» </w:t>
      </w:r>
    </w:p>
    <w:p w:rsidR="007A484D" w:rsidRPr="007A484D" w:rsidRDefault="007A484D" w:rsidP="007A484D">
      <w:pPr>
        <w:widowControl/>
        <w:autoSpaceDE/>
        <w:autoSpaceDN/>
        <w:rPr>
          <w:i/>
          <w:sz w:val="20"/>
          <w:szCs w:val="20"/>
        </w:rPr>
      </w:pPr>
    </w:p>
    <w:p w:rsidR="007A484D" w:rsidRPr="007A484D" w:rsidRDefault="007A484D" w:rsidP="007A484D">
      <w:pPr>
        <w:autoSpaceDE/>
        <w:autoSpaceDN/>
        <w:ind w:left="23"/>
        <w:jc w:val="center"/>
        <w:rPr>
          <w:sz w:val="28"/>
          <w:szCs w:val="28"/>
        </w:rPr>
      </w:pPr>
      <w:r w:rsidRPr="007A484D">
        <w:rPr>
          <w:sz w:val="28"/>
          <w:szCs w:val="28"/>
        </w:rPr>
        <w:t>Специальность</w:t>
      </w:r>
    </w:p>
    <w:p w:rsidR="007A484D" w:rsidRPr="007A484D" w:rsidRDefault="007A484D" w:rsidP="007A484D">
      <w:pPr>
        <w:autoSpaceDE/>
        <w:autoSpaceDN/>
        <w:jc w:val="center"/>
        <w:rPr>
          <w:sz w:val="28"/>
          <w:szCs w:val="28"/>
          <w:u w:val="single"/>
        </w:rPr>
      </w:pPr>
      <w:r w:rsidRPr="007A484D">
        <w:rPr>
          <w:sz w:val="28"/>
          <w:szCs w:val="28"/>
          <w:u w:val="single"/>
        </w:rPr>
        <w:t>40.02.02 Правоохранительная деятельность</w:t>
      </w:r>
    </w:p>
    <w:p w:rsidR="007A484D" w:rsidRPr="007A484D" w:rsidRDefault="007A484D" w:rsidP="007A484D">
      <w:pPr>
        <w:autoSpaceDE/>
        <w:autoSpaceDN/>
        <w:ind w:left="23"/>
        <w:jc w:val="center"/>
        <w:rPr>
          <w:sz w:val="28"/>
          <w:szCs w:val="28"/>
          <w:vertAlign w:val="superscript"/>
        </w:rPr>
      </w:pPr>
      <w:r w:rsidRPr="007A484D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7A484D" w:rsidRPr="007A484D" w:rsidRDefault="007A484D" w:rsidP="007A484D">
      <w:pPr>
        <w:autoSpaceDE/>
        <w:autoSpaceDN/>
        <w:ind w:left="23"/>
        <w:jc w:val="center"/>
        <w:rPr>
          <w:bCs/>
          <w:sz w:val="28"/>
          <w:szCs w:val="28"/>
        </w:rPr>
      </w:pPr>
    </w:p>
    <w:p w:rsidR="007A484D" w:rsidRPr="007A484D" w:rsidRDefault="007A484D" w:rsidP="007A484D">
      <w:pPr>
        <w:autoSpaceDE/>
        <w:autoSpaceDN/>
        <w:ind w:left="23"/>
        <w:jc w:val="center"/>
        <w:rPr>
          <w:bCs/>
          <w:sz w:val="28"/>
          <w:szCs w:val="28"/>
        </w:rPr>
      </w:pPr>
    </w:p>
    <w:p w:rsidR="007A484D" w:rsidRPr="007A484D" w:rsidRDefault="007A484D" w:rsidP="007A484D">
      <w:pPr>
        <w:autoSpaceDE/>
        <w:autoSpaceDN/>
        <w:ind w:left="23"/>
        <w:jc w:val="center"/>
        <w:rPr>
          <w:bCs/>
          <w:sz w:val="28"/>
          <w:szCs w:val="28"/>
        </w:rPr>
      </w:pPr>
      <w:r w:rsidRPr="007A484D">
        <w:rPr>
          <w:bCs/>
          <w:sz w:val="28"/>
          <w:szCs w:val="28"/>
        </w:rPr>
        <w:t>Программа подготовки</w:t>
      </w:r>
    </w:p>
    <w:p w:rsidR="007A484D" w:rsidRPr="007A484D" w:rsidRDefault="007A484D" w:rsidP="007A484D">
      <w:pPr>
        <w:autoSpaceDE/>
        <w:autoSpaceDN/>
        <w:jc w:val="center"/>
        <w:rPr>
          <w:bCs/>
          <w:sz w:val="28"/>
          <w:szCs w:val="28"/>
          <w:u w:val="single"/>
        </w:rPr>
      </w:pPr>
      <w:r w:rsidRPr="007A484D">
        <w:rPr>
          <w:bCs/>
          <w:sz w:val="28"/>
          <w:szCs w:val="28"/>
          <w:u w:val="single"/>
        </w:rPr>
        <w:t>базовая</w:t>
      </w:r>
    </w:p>
    <w:p w:rsidR="007A484D" w:rsidRPr="007A484D" w:rsidRDefault="007A484D" w:rsidP="007A484D">
      <w:pPr>
        <w:autoSpaceDE/>
        <w:autoSpaceDN/>
        <w:ind w:left="23"/>
        <w:jc w:val="center"/>
        <w:rPr>
          <w:sz w:val="28"/>
          <w:szCs w:val="28"/>
        </w:rPr>
      </w:pPr>
      <w:r w:rsidRPr="007A484D">
        <w:rPr>
          <w:sz w:val="28"/>
          <w:szCs w:val="28"/>
        </w:rPr>
        <w:t xml:space="preserve"> (базовая, углубленная)</w:t>
      </w:r>
    </w:p>
    <w:p w:rsidR="007A484D" w:rsidRPr="007A484D" w:rsidRDefault="007A484D" w:rsidP="007A484D">
      <w:pPr>
        <w:autoSpaceDE/>
        <w:autoSpaceDN/>
        <w:ind w:left="23"/>
        <w:jc w:val="center"/>
        <w:rPr>
          <w:b/>
          <w:bCs/>
          <w:sz w:val="28"/>
          <w:szCs w:val="28"/>
        </w:rPr>
      </w:pPr>
    </w:p>
    <w:p w:rsidR="007A484D" w:rsidRPr="007A484D" w:rsidRDefault="007A484D" w:rsidP="007A484D">
      <w:pPr>
        <w:autoSpaceDE/>
        <w:autoSpaceDN/>
        <w:ind w:left="23"/>
        <w:jc w:val="center"/>
        <w:rPr>
          <w:bCs/>
          <w:sz w:val="28"/>
          <w:szCs w:val="28"/>
        </w:rPr>
      </w:pPr>
      <w:r w:rsidRPr="007A484D">
        <w:rPr>
          <w:bCs/>
          <w:sz w:val="28"/>
          <w:szCs w:val="28"/>
        </w:rPr>
        <w:t>Форма обучения</w:t>
      </w:r>
    </w:p>
    <w:p w:rsidR="007A484D" w:rsidRPr="007A484D" w:rsidRDefault="007A484D" w:rsidP="007A484D">
      <w:pPr>
        <w:tabs>
          <w:tab w:val="left" w:pos="142"/>
        </w:tabs>
        <w:autoSpaceDE/>
        <w:autoSpaceDN/>
        <w:ind w:left="23"/>
        <w:jc w:val="center"/>
        <w:rPr>
          <w:bCs/>
          <w:sz w:val="28"/>
          <w:szCs w:val="28"/>
        </w:rPr>
      </w:pPr>
      <w:r w:rsidRPr="007A484D">
        <w:rPr>
          <w:bCs/>
          <w:sz w:val="28"/>
          <w:szCs w:val="28"/>
          <w:u w:val="single"/>
        </w:rPr>
        <w:t>очная</w:t>
      </w:r>
      <w:bookmarkStart w:id="0" w:name="bookmark18"/>
    </w:p>
    <w:p w:rsidR="007A484D" w:rsidRPr="007A484D" w:rsidRDefault="007A484D" w:rsidP="007A484D">
      <w:pPr>
        <w:keepNext/>
        <w:keepLines/>
        <w:autoSpaceDE/>
        <w:autoSpaceDN/>
        <w:spacing w:line="300" w:lineRule="exact"/>
        <w:ind w:right="340"/>
        <w:outlineLvl w:val="3"/>
        <w:rPr>
          <w:bCs/>
          <w:sz w:val="28"/>
          <w:szCs w:val="28"/>
        </w:rPr>
      </w:pPr>
    </w:p>
    <w:bookmarkEnd w:id="0"/>
    <w:p w:rsidR="007A484D" w:rsidRPr="007A484D" w:rsidRDefault="007A484D" w:rsidP="007A484D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7A484D" w:rsidRPr="007A484D" w:rsidRDefault="007A484D" w:rsidP="007A484D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7A484D" w:rsidRPr="007A484D" w:rsidRDefault="007A484D" w:rsidP="007A484D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tabs>
          <w:tab w:val="left" w:pos="3660"/>
        </w:tabs>
        <w:autoSpaceDE/>
        <w:autoSpaceDN/>
        <w:rPr>
          <w:sz w:val="28"/>
          <w:szCs w:val="28"/>
        </w:rPr>
      </w:pPr>
      <w:r w:rsidRPr="007A484D">
        <w:rPr>
          <w:sz w:val="20"/>
          <w:szCs w:val="20"/>
        </w:rPr>
        <w:tab/>
        <w:t xml:space="preserve">                      </w:t>
      </w:r>
      <w:r w:rsidRPr="007A484D">
        <w:rPr>
          <w:sz w:val="28"/>
          <w:szCs w:val="28"/>
        </w:rPr>
        <w:t>г.Сунжа,2020г.</w:t>
      </w:r>
    </w:p>
    <w:p w:rsidR="007A484D" w:rsidRPr="007A484D" w:rsidRDefault="007A484D" w:rsidP="007A484D">
      <w:pPr>
        <w:rPr>
          <w:sz w:val="30"/>
          <w:szCs w:val="28"/>
        </w:rPr>
      </w:pPr>
      <w:r w:rsidRPr="007A484D">
        <w:rPr>
          <w:sz w:val="20"/>
          <w:szCs w:val="20"/>
        </w:rPr>
        <w:tab/>
      </w:r>
    </w:p>
    <w:p w:rsidR="005212BF" w:rsidRDefault="005212BF">
      <w:pPr>
        <w:pStyle w:val="a3"/>
        <w:rPr>
          <w:sz w:val="20"/>
        </w:rPr>
      </w:pPr>
    </w:p>
    <w:p w:rsidR="005212BF" w:rsidRDefault="005212BF">
      <w:pPr>
        <w:pStyle w:val="a3"/>
        <w:rPr>
          <w:sz w:val="20"/>
        </w:rPr>
      </w:pPr>
    </w:p>
    <w:p w:rsidR="005212BF" w:rsidRDefault="005212BF">
      <w:pPr>
        <w:pStyle w:val="a3"/>
        <w:rPr>
          <w:sz w:val="20"/>
        </w:rPr>
      </w:pPr>
    </w:p>
    <w:p w:rsidR="005212BF" w:rsidRDefault="005212BF">
      <w:pPr>
        <w:pStyle w:val="1"/>
        <w:ind w:left="2598" w:right="2817"/>
        <w:jc w:val="center"/>
      </w:pPr>
    </w:p>
    <w:p w:rsidR="005212BF" w:rsidRDefault="005212BF">
      <w:pPr>
        <w:jc w:val="center"/>
        <w:sectPr w:rsidR="005212BF">
          <w:type w:val="continuous"/>
          <w:pgSz w:w="11910" w:h="16840"/>
          <w:pgMar w:top="1120" w:right="0" w:bottom="280" w:left="360" w:header="720" w:footer="720" w:gutter="0"/>
          <w:cols w:space="720"/>
        </w:sectPr>
      </w:pPr>
    </w:p>
    <w:p w:rsidR="005212BF" w:rsidRDefault="005212BF">
      <w:pPr>
        <w:pStyle w:val="a3"/>
        <w:ind w:left="776"/>
        <w:rPr>
          <w:sz w:val="20"/>
        </w:rPr>
      </w:pPr>
    </w:p>
    <w:p w:rsidR="005212BF" w:rsidRDefault="005212BF">
      <w:pPr>
        <w:pStyle w:val="a3"/>
        <w:spacing w:before="9"/>
        <w:rPr>
          <w:b/>
          <w:sz w:val="15"/>
        </w:rPr>
      </w:pPr>
    </w:p>
    <w:p w:rsidR="005212BF" w:rsidRPr="007A484D" w:rsidRDefault="00A71D16" w:rsidP="007A484D">
      <w:pPr>
        <w:pStyle w:val="a3"/>
        <w:ind w:left="1200" w:right="986"/>
        <w:jc w:val="both"/>
        <w:rPr>
          <w:sz w:val="28"/>
          <w:szCs w:val="28"/>
        </w:rPr>
      </w:pPr>
      <w:r w:rsidRPr="007A484D">
        <w:rPr>
          <w:sz w:val="28"/>
          <w:szCs w:val="28"/>
        </w:rPr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(далее – ФГОС СПО) по специальности 40.02.02 Правоохранительная деятельность, утвержденного Приказом </w:t>
      </w:r>
      <w:r w:rsidRPr="007A484D">
        <w:rPr>
          <w:sz w:val="28"/>
          <w:szCs w:val="28"/>
        </w:rPr>
        <w:t>Минобрнауки России от 12.05.2044 № 50</w:t>
      </w:r>
      <w:r w:rsidR="007A484D" w:rsidRPr="007A484D">
        <w:rPr>
          <w:sz w:val="28"/>
          <w:szCs w:val="28"/>
        </w:rPr>
        <w:t>9.</w:t>
      </w:r>
    </w:p>
    <w:p w:rsidR="007A484D" w:rsidRPr="007A484D" w:rsidRDefault="007A484D" w:rsidP="007A484D">
      <w:pPr>
        <w:pStyle w:val="a3"/>
        <w:ind w:left="1200" w:right="986"/>
        <w:jc w:val="both"/>
        <w:rPr>
          <w:sz w:val="28"/>
          <w:szCs w:val="28"/>
        </w:rPr>
      </w:pPr>
    </w:p>
    <w:p w:rsidR="007A484D" w:rsidRPr="007A484D" w:rsidRDefault="007A484D" w:rsidP="007A484D">
      <w:pPr>
        <w:pStyle w:val="a3"/>
        <w:ind w:left="1200" w:right="986"/>
        <w:jc w:val="both"/>
        <w:rPr>
          <w:sz w:val="28"/>
          <w:szCs w:val="28"/>
        </w:rPr>
      </w:pPr>
      <w:bookmarkStart w:id="1" w:name="_GoBack"/>
      <w:bookmarkEnd w:id="1"/>
    </w:p>
    <w:p w:rsidR="007A484D" w:rsidRPr="007A484D" w:rsidRDefault="007A484D" w:rsidP="007A484D">
      <w:pPr>
        <w:pStyle w:val="a3"/>
        <w:ind w:left="1200" w:right="986"/>
        <w:jc w:val="both"/>
        <w:rPr>
          <w:sz w:val="28"/>
          <w:szCs w:val="28"/>
        </w:rPr>
      </w:pPr>
    </w:p>
    <w:p w:rsidR="007A484D" w:rsidRPr="007A484D" w:rsidRDefault="007A484D">
      <w:pPr>
        <w:pStyle w:val="a3"/>
        <w:ind w:left="1200"/>
        <w:jc w:val="both"/>
        <w:rPr>
          <w:noProof/>
          <w:sz w:val="28"/>
          <w:szCs w:val="28"/>
        </w:rPr>
      </w:pPr>
    </w:p>
    <w:p w:rsidR="007A484D" w:rsidRPr="007A484D" w:rsidRDefault="007A484D">
      <w:pPr>
        <w:pStyle w:val="a3"/>
        <w:ind w:left="1200"/>
        <w:jc w:val="both"/>
        <w:rPr>
          <w:noProof/>
          <w:sz w:val="28"/>
          <w:szCs w:val="28"/>
        </w:rPr>
      </w:pPr>
    </w:p>
    <w:p w:rsidR="007A484D" w:rsidRPr="007A484D" w:rsidRDefault="007A484D">
      <w:pPr>
        <w:pStyle w:val="a3"/>
        <w:ind w:left="1200"/>
        <w:jc w:val="both"/>
        <w:rPr>
          <w:noProof/>
          <w:sz w:val="28"/>
          <w:szCs w:val="28"/>
        </w:rPr>
      </w:pPr>
    </w:p>
    <w:p w:rsidR="005212BF" w:rsidRPr="007A484D" w:rsidRDefault="00A71D16">
      <w:pPr>
        <w:pStyle w:val="a3"/>
        <w:ind w:left="1200"/>
        <w:jc w:val="both"/>
        <w:rPr>
          <w:sz w:val="28"/>
          <w:szCs w:val="28"/>
        </w:rPr>
      </w:pPr>
      <w:r w:rsidRPr="007A484D">
        <w:rPr>
          <w:sz w:val="28"/>
          <w:szCs w:val="28"/>
        </w:rPr>
        <w:t xml:space="preserve">Разработчик: </w:t>
      </w:r>
      <w:r w:rsidR="007A484D" w:rsidRPr="007A484D">
        <w:rPr>
          <w:sz w:val="28"/>
          <w:szCs w:val="28"/>
        </w:rPr>
        <w:t>ЧПОУ «МКРИ»</w:t>
      </w:r>
    </w:p>
    <w:p w:rsidR="007A484D" w:rsidRPr="007A484D" w:rsidRDefault="007A484D">
      <w:pPr>
        <w:pStyle w:val="a3"/>
        <w:ind w:left="1200"/>
        <w:jc w:val="both"/>
        <w:rPr>
          <w:sz w:val="28"/>
          <w:szCs w:val="28"/>
        </w:rPr>
      </w:pPr>
    </w:p>
    <w:p w:rsidR="005212BF" w:rsidRDefault="005212BF">
      <w:pPr>
        <w:jc w:val="both"/>
        <w:sectPr w:rsidR="005212BF">
          <w:footerReference w:type="default" r:id="rId7"/>
          <w:pgSz w:w="11910" w:h="16840"/>
          <w:pgMar w:top="1120" w:right="0" w:bottom="960" w:left="360" w:header="0" w:footer="779" w:gutter="0"/>
          <w:pgNumType w:start="1"/>
          <w:cols w:space="720"/>
        </w:sectPr>
      </w:pPr>
    </w:p>
    <w:p w:rsidR="005212BF" w:rsidRDefault="00A71D16">
      <w:pPr>
        <w:pStyle w:val="1"/>
        <w:spacing w:before="71"/>
        <w:ind w:left="2599" w:right="2817"/>
        <w:jc w:val="center"/>
      </w:pPr>
      <w:r>
        <w:lastRenderedPageBreak/>
        <w:t>СОДЕРЖАНИЕ</w:t>
      </w:r>
    </w:p>
    <w:p w:rsidR="005212BF" w:rsidRDefault="005212BF">
      <w:pPr>
        <w:pStyle w:val="a3"/>
        <w:spacing w:before="10"/>
        <w:rPr>
          <w:b/>
        </w:rPr>
      </w:pPr>
    </w:p>
    <w:tbl>
      <w:tblPr>
        <w:tblStyle w:val="TableNormal"/>
        <w:tblW w:w="0" w:type="auto"/>
        <w:tblInd w:w="1115" w:type="dxa"/>
        <w:tblLayout w:type="fixed"/>
        <w:tblLook w:val="01E0" w:firstRow="1" w:lastRow="1" w:firstColumn="1" w:lastColumn="1" w:noHBand="0" w:noVBand="0"/>
      </w:tblPr>
      <w:tblGrid>
        <w:gridCol w:w="8881"/>
        <w:gridCol w:w="550"/>
      </w:tblGrid>
      <w:tr w:rsidR="005212BF">
        <w:trPr>
          <w:trHeight w:val="722"/>
        </w:trPr>
        <w:tc>
          <w:tcPr>
            <w:tcW w:w="8881" w:type="dxa"/>
          </w:tcPr>
          <w:p w:rsidR="005212BF" w:rsidRDefault="00A71D16">
            <w:pPr>
              <w:pStyle w:val="TableParagraph"/>
              <w:tabs>
                <w:tab w:val="left" w:pos="919"/>
                <w:tab w:val="left" w:pos="2416"/>
                <w:tab w:val="left" w:pos="5317"/>
                <w:tab w:val="left" w:pos="7538"/>
              </w:tabs>
              <w:spacing w:line="256" w:lineRule="auto"/>
              <w:ind w:left="200" w:righ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z w:val="24"/>
              </w:rPr>
              <w:tab/>
              <w:t>ОБЩАЯ</w:t>
            </w:r>
            <w:r>
              <w:rPr>
                <w:b/>
                <w:sz w:val="24"/>
              </w:rPr>
              <w:tab/>
              <w:t>ХАРАКТЕРИСТИКА</w:t>
            </w:r>
            <w:r>
              <w:rPr>
                <w:b/>
                <w:sz w:val="24"/>
              </w:rPr>
              <w:tab/>
              <w:t>ПРОГРАММЫ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 xml:space="preserve">УЧЕБНОЙ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550" w:type="dxa"/>
          </w:tcPr>
          <w:p w:rsidR="005212BF" w:rsidRDefault="00A71D16">
            <w:pPr>
              <w:pStyle w:val="TableParagraph"/>
              <w:spacing w:line="26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5212BF">
        <w:trPr>
          <w:trHeight w:val="654"/>
        </w:trPr>
        <w:tc>
          <w:tcPr>
            <w:tcW w:w="8881" w:type="dxa"/>
          </w:tcPr>
          <w:p w:rsidR="005212BF" w:rsidRDefault="00A71D16">
            <w:pPr>
              <w:pStyle w:val="TableParagraph"/>
              <w:spacing w:before="151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 СТРУКТУРА И СОДЕРЖАНИЕ УЧЕБНОЙ ДИСЦИПЛИНЫ</w:t>
            </w:r>
          </w:p>
        </w:tc>
        <w:tc>
          <w:tcPr>
            <w:tcW w:w="550" w:type="dxa"/>
          </w:tcPr>
          <w:p w:rsidR="005212BF" w:rsidRDefault="00A71D16">
            <w:pPr>
              <w:pStyle w:val="TableParagraph"/>
              <w:spacing w:before="15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5212BF">
        <w:trPr>
          <w:trHeight w:val="657"/>
        </w:trPr>
        <w:tc>
          <w:tcPr>
            <w:tcW w:w="8881" w:type="dxa"/>
          </w:tcPr>
          <w:p w:rsidR="005212BF" w:rsidRDefault="00A71D16">
            <w:pPr>
              <w:pStyle w:val="TableParagraph"/>
              <w:spacing w:before="217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3. УСЛОВИЯ РЕАЛИЗАЦИИ ПРОГРАММЫ УЧЕБНОЙ ДИСЦИПЛИНЫ</w:t>
            </w:r>
          </w:p>
        </w:tc>
        <w:tc>
          <w:tcPr>
            <w:tcW w:w="550" w:type="dxa"/>
          </w:tcPr>
          <w:p w:rsidR="005212BF" w:rsidRDefault="00A71D16">
            <w:pPr>
              <w:pStyle w:val="TableParagraph"/>
              <w:spacing w:before="217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5212BF">
        <w:trPr>
          <w:trHeight w:val="725"/>
        </w:trPr>
        <w:tc>
          <w:tcPr>
            <w:tcW w:w="8881" w:type="dxa"/>
          </w:tcPr>
          <w:p w:rsidR="005212BF" w:rsidRDefault="00A71D16">
            <w:pPr>
              <w:pStyle w:val="TableParagraph"/>
              <w:spacing w:before="140" w:line="290" w:lineRule="atLeas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4. КОНТРОЛЬ И ОЦЕНКА РЕЗУЛЬТАТОВ ОСВОЕНИЯ УЧЕБНОЙ ДИСЦИПЛИНЫ</w:t>
            </w:r>
          </w:p>
        </w:tc>
        <w:tc>
          <w:tcPr>
            <w:tcW w:w="550" w:type="dxa"/>
          </w:tcPr>
          <w:p w:rsidR="005212BF" w:rsidRDefault="00A71D16">
            <w:pPr>
              <w:pStyle w:val="TableParagraph"/>
              <w:spacing w:before="15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</w:tbl>
    <w:p w:rsidR="005212BF" w:rsidRDefault="005212BF">
      <w:pPr>
        <w:rPr>
          <w:sz w:val="24"/>
        </w:rPr>
        <w:sectPr w:rsidR="005212BF">
          <w:pgSz w:w="11910" w:h="16840"/>
          <w:pgMar w:top="1040" w:right="0" w:bottom="960" w:left="360" w:header="0" w:footer="779" w:gutter="0"/>
          <w:cols w:space="720"/>
        </w:sectPr>
      </w:pPr>
    </w:p>
    <w:p w:rsidR="005212BF" w:rsidRDefault="00A71D16">
      <w:pPr>
        <w:pStyle w:val="a4"/>
        <w:numPr>
          <w:ilvl w:val="0"/>
          <w:numId w:val="24"/>
        </w:numPr>
        <w:tabs>
          <w:tab w:val="left" w:pos="1674"/>
        </w:tabs>
        <w:spacing w:before="71" w:line="480" w:lineRule="auto"/>
        <w:ind w:right="1527" w:firstLine="0"/>
        <w:jc w:val="left"/>
        <w:rPr>
          <w:b/>
          <w:sz w:val="24"/>
        </w:rPr>
      </w:pPr>
      <w:r>
        <w:rPr>
          <w:b/>
          <w:sz w:val="24"/>
        </w:rPr>
        <w:lastRenderedPageBreak/>
        <w:t>ОБЩАЯ ХАРАКТЕРИСТИКА ПРОГРАММЫ УЧЕБНОЙ ДИСЦИПЛИНЫ 1.</w:t>
      </w:r>
      <w:proofErr w:type="gramStart"/>
      <w:r>
        <w:rPr>
          <w:b/>
          <w:sz w:val="24"/>
        </w:rPr>
        <w:t>1.Область</w:t>
      </w:r>
      <w:proofErr w:type="gramEnd"/>
      <w:r>
        <w:rPr>
          <w:b/>
          <w:sz w:val="24"/>
        </w:rPr>
        <w:t xml:space="preserve"> применения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</w:p>
    <w:p w:rsidR="005212BF" w:rsidRDefault="00A71D16">
      <w:pPr>
        <w:pStyle w:val="a3"/>
        <w:tabs>
          <w:tab w:val="left" w:pos="1996"/>
          <w:tab w:val="left" w:pos="2864"/>
          <w:tab w:val="left" w:pos="4128"/>
          <w:tab w:val="left" w:pos="4560"/>
          <w:tab w:val="left" w:pos="6239"/>
          <w:tab w:val="left" w:pos="6661"/>
          <w:tab w:val="left" w:pos="7640"/>
          <w:tab w:val="left" w:pos="8462"/>
          <w:tab w:val="left" w:pos="9028"/>
        </w:tabs>
        <w:ind w:left="772" w:right="993" w:firstLine="708"/>
      </w:pPr>
      <w:r>
        <w:t>Рабочая программа дисциплины является частью программы подготовки специалистов среднего</w:t>
      </w:r>
      <w:r>
        <w:tab/>
        <w:t>звена</w:t>
      </w:r>
      <w:r>
        <w:tab/>
        <w:t>(ППССЗ)</w:t>
      </w:r>
      <w:r>
        <w:tab/>
        <w:t>в</w:t>
      </w:r>
      <w:r>
        <w:tab/>
        <w:t>соответствии</w:t>
      </w:r>
      <w:r>
        <w:tab/>
        <w:t>с</w:t>
      </w:r>
      <w:r>
        <w:tab/>
        <w:t>ФГОС</w:t>
      </w:r>
      <w:r>
        <w:tab/>
        <w:t>СПО</w:t>
      </w:r>
      <w:r>
        <w:tab/>
        <w:t>по</w:t>
      </w:r>
      <w:r>
        <w:tab/>
      </w:r>
      <w:r>
        <w:rPr>
          <w:spacing w:val="-1"/>
        </w:rPr>
        <w:t>специальности</w:t>
      </w:r>
    </w:p>
    <w:p w:rsidR="005212BF" w:rsidRDefault="00A71D16">
      <w:pPr>
        <w:pStyle w:val="1"/>
        <w:ind w:left="772"/>
      </w:pPr>
      <w:r>
        <w:t>40.02.02 Правоохранительная деятельность.</w:t>
      </w:r>
    </w:p>
    <w:p w:rsidR="005212BF" w:rsidRDefault="005212BF">
      <w:pPr>
        <w:pStyle w:val="a3"/>
        <w:rPr>
          <w:b/>
        </w:rPr>
      </w:pPr>
    </w:p>
    <w:p w:rsidR="005212BF" w:rsidRDefault="00A71D16">
      <w:pPr>
        <w:ind w:left="1433"/>
        <w:rPr>
          <w:b/>
          <w:sz w:val="24"/>
        </w:rPr>
      </w:pPr>
      <w:r>
        <w:rPr>
          <w:b/>
          <w:sz w:val="24"/>
        </w:rPr>
        <w:t>1.2. Планируемые результаты освоения дисциплины:</w:t>
      </w:r>
    </w:p>
    <w:p w:rsidR="005212BF" w:rsidRDefault="005212BF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3462"/>
        <w:gridCol w:w="5246"/>
      </w:tblGrid>
      <w:tr w:rsidR="005212BF">
        <w:trPr>
          <w:trHeight w:val="553"/>
        </w:trPr>
        <w:tc>
          <w:tcPr>
            <w:tcW w:w="1184" w:type="dxa"/>
          </w:tcPr>
          <w:p w:rsidR="005212BF" w:rsidRDefault="00A71D16">
            <w:pPr>
              <w:pStyle w:val="TableParagraph"/>
              <w:spacing w:before="2" w:line="276" w:lineRule="exact"/>
              <w:ind w:left="410" w:right="116" w:hanging="269"/>
              <w:rPr>
                <w:b/>
                <w:sz w:val="24"/>
              </w:rPr>
            </w:pPr>
            <w:r>
              <w:rPr>
                <w:b/>
                <w:sz w:val="24"/>
              </w:rPr>
              <w:t>Код ПК, ОК</w:t>
            </w:r>
          </w:p>
        </w:tc>
        <w:tc>
          <w:tcPr>
            <w:tcW w:w="3462" w:type="dxa"/>
          </w:tcPr>
          <w:p w:rsidR="005212BF" w:rsidRDefault="00A71D16">
            <w:pPr>
              <w:pStyle w:val="TableParagraph"/>
              <w:spacing w:before="135"/>
              <w:ind w:left="1282" w:right="12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Умения</w:t>
            </w:r>
          </w:p>
        </w:tc>
        <w:tc>
          <w:tcPr>
            <w:tcW w:w="5246" w:type="dxa"/>
          </w:tcPr>
          <w:p w:rsidR="005212BF" w:rsidRDefault="00A71D16">
            <w:pPr>
              <w:pStyle w:val="TableParagraph"/>
              <w:spacing w:before="135"/>
              <w:ind w:left="2205" w:right="21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</w:t>
            </w:r>
          </w:p>
        </w:tc>
      </w:tr>
      <w:tr w:rsidR="005212BF">
        <w:trPr>
          <w:trHeight w:val="1109"/>
        </w:trPr>
        <w:tc>
          <w:tcPr>
            <w:tcW w:w="1184" w:type="dxa"/>
          </w:tcPr>
          <w:p w:rsidR="005212BF" w:rsidRDefault="005212BF">
            <w:pPr>
              <w:pStyle w:val="TableParagraph"/>
              <w:spacing w:before="5"/>
              <w:rPr>
                <w:b/>
                <w:sz w:val="35"/>
              </w:rPr>
            </w:pPr>
          </w:p>
          <w:p w:rsidR="005212BF" w:rsidRDefault="00A71D16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z w:val="24"/>
              </w:rPr>
              <w:t>ОК 10</w:t>
            </w:r>
          </w:p>
        </w:tc>
        <w:tc>
          <w:tcPr>
            <w:tcW w:w="3462" w:type="dxa"/>
          </w:tcPr>
          <w:p w:rsidR="005212BF" w:rsidRDefault="00A71D16">
            <w:pPr>
              <w:pStyle w:val="TableParagraph"/>
              <w:tabs>
                <w:tab w:val="left" w:pos="577"/>
                <w:tab w:val="left" w:pos="1759"/>
                <w:tab w:val="left" w:pos="2148"/>
                <w:tab w:val="left" w:pos="2417"/>
                <w:tab w:val="left" w:pos="2666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ориентация</w:t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анализ инноваций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условиях</w:t>
            </w:r>
          </w:p>
          <w:p w:rsidR="005212BF" w:rsidRDefault="00A71D16">
            <w:pPr>
              <w:pStyle w:val="TableParagraph"/>
              <w:tabs>
                <w:tab w:val="left" w:pos="2268"/>
              </w:tabs>
              <w:spacing w:line="27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постоянного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изменения </w:t>
            </w:r>
            <w:r>
              <w:rPr>
                <w:sz w:val="24"/>
              </w:rPr>
              <w:t>правовой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</w:p>
        </w:tc>
        <w:tc>
          <w:tcPr>
            <w:tcW w:w="5246" w:type="dxa"/>
          </w:tcPr>
          <w:p w:rsidR="005212BF" w:rsidRDefault="00A71D16"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- требований, предъявляемых к личности юриста, в целях адаптации к меняющимся условиям профессиональной деятельности</w:t>
            </w:r>
          </w:p>
        </w:tc>
      </w:tr>
      <w:tr w:rsidR="005212BF">
        <w:trPr>
          <w:trHeight w:val="1103"/>
        </w:trPr>
        <w:tc>
          <w:tcPr>
            <w:tcW w:w="1184" w:type="dxa"/>
          </w:tcPr>
          <w:p w:rsidR="005212BF" w:rsidRDefault="005212BF">
            <w:pPr>
              <w:pStyle w:val="TableParagraph"/>
              <w:spacing w:before="4"/>
              <w:rPr>
                <w:b/>
                <w:sz w:val="35"/>
              </w:rPr>
            </w:pPr>
          </w:p>
          <w:p w:rsidR="005212BF" w:rsidRDefault="00A71D16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z w:val="24"/>
              </w:rPr>
              <w:t>ОК 11</w:t>
            </w:r>
          </w:p>
        </w:tc>
        <w:tc>
          <w:tcPr>
            <w:tcW w:w="3462" w:type="dxa"/>
          </w:tcPr>
          <w:p w:rsidR="005212BF" w:rsidRDefault="00A71D16">
            <w:pPr>
              <w:pStyle w:val="TableParagraph"/>
              <w:tabs>
                <w:tab w:val="left" w:pos="846"/>
                <w:tab w:val="left" w:pos="2799"/>
              </w:tabs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задач </w:t>
            </w:r>
            <w:r>
              <w:rPr>
                <w:sz w:val="24"/>
              </w:rPr>
              <w:t>саморазвития как личности и профессионала 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сфере</w:t>
            </w:r>
          </w:p>
          <w:p w:rsidR="005212BF" w:rsidRDefault="00A71D16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юриспруденции</w:t>
            </w:r>
          </w:p>
        </w:tc>
        <w:tc>
          <w:tcPr>
            <w:tcW w:w="5246" w:type="dxa"/>
          </w:tcPr>
          <w:p w:rsidR="005212BF" w:rsidRDefault="00A71D16"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- требований, предъявляемых к личностным качест</w:t>
            </w:r>
            <w:r>
              <w:rPr>
                <w:sz w:val="24"/>
              </w:rPr>
              <w:t>вам профессионала в сфере юриспруденции</w:t>
            </w:r>
          </w:p>
        </w:tc>
      </w:tr>
      <w:tr w:rsidR="005212BF">
        <w:trPr>
          <w:trHeight w:val="1380"/>
        </w:trPr>
        <w:tc>
          <w:tcPr>
            <w:tcW w:w="1184" w:type="dxa"/>
          </w:tcPr>
          <w:p w:rsidR="005212BF" w:rsidRDefault="005212BF">
            <w:pPr>
              <w:pStyle w:val="TableParagraph"/>
              <w:rPr>
                <w:b/>
                <w:sz w:val="26"/>
              </w:rPr>
            </w:pPr>
          </w:p>
          <w:p w:rsidR="005212BF" w:rsidRDefault="005212BF">
            <w:pPr>
              <w:pStyle w:val="TableParagraph"/>
              <w:spacing w:before="3"/>
              <w:rPr>
                <w:b/>
                <w:sz w:val="21"/>
              </w:rPr>
            </w:pPr>
          </w:p>
          <w:p w:rsidR="005212BF" w:rsidRDefault="00A71D16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z w:val="24"/>
              </w:rPr>
              <w:t>ОК 12</w:t>
            </w:r>
          </w:p>
        </w:tc>
        <w:tc>
          <w:tcPr>
            <w:tcW w:w="3462" w:type="dxa"/>
          </w:tcPr>
          <w:p w:rsidR="005212BF" w:rsidRDefault="00A71D16">
            <w:pPr>
              <w:pStyle w:val="TableParagraph"/>
              <w:tabs>
                <w:tab w:val="left" w:pos="2111"/>
              </w:tabs>
              <w:spacing w:line="270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выполнение</w:t>
            </w:r>
          </w:p>
          <w:p w:rsidR="005212BF" w:rsidRDefault="00A71D16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профессиональных задач в соответствии с нормами </w:t>
            </w:r>
            <w:proofErr w:type="gramStart"/>
            <w:r>
              <w:rPr>
                <w:sz w:val="24"/>
              </w:rPr>
              <w:t xml:space="preserve">морали,   </w:t>
            </w:r>
            <w:proofErr w:type="gramEnd"/>
            <w:r>
              <w:rPr>
                <w:sz w:val="24"/>
              </w:rPr>
              <w:t xml:space="preserve">  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5212BF" w:rsidRDefault="00A71D16">
            <w:pPr>
              <w:pStyle w:val="TableParagraph"/>
              <w:spacing w:line="262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этики и служебного долга</w:t>
            </w:r>
          </w:p>
        </w:tc>
        <w:tc>
          <w:tcPr>
            <w:tcW w:w="5246" w:type="dxa"/>
          </w:tcPr>
          <w:p w:rsidR="005212BF" w:rsidRDefault="00A71D1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- профессионально этики, профессионального долга, норм морали, принятых в обществе</w:t>
            </w:r>
          </w:p>
        </w:tc>
      </w:tr>
      <w:tr w:rsidR="005212BF">
        <w:trPr>
          <w:trHeight w:val="1106"/>
        </w:trPr>
        <w:tc>
          <w:tcPr>
            <w:tcW w:w="1184" w:type="dxa"/>
          </w:tcPr>
          <w:p w:rsidR="005212BF" w:rsidRDefault="005212BF">
            <w:pPr>
              <w:pStyle w:val="TableParagraph"/>
              <w:spacing w:before="4"/>
              <w:rPr>
                <w:b/>
                <w:sz w:val="35"/>
              </w:rPr>
            </w:pPr>
          </w:p>
          <w:p w:rsidR="005212BF" w:rsidRDefault="00A71D16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z w:val="24"/>
              </w:rPr>
              <w:t>ОК 13</w:t>
            </w:r>
          </w:p>
        </w:tc>
        <w:tc>
          <w:tcPr>
            <w:tcW w:w="3462" w:type="dxa"/>
          </w:tcPr>
          <w:p w:rsidR="005212BF" w:rsidRDefault="00A71D16">
            <w:pPr>
              <w:pStyle w:val="TableParagraph"/>
              <w:tabs>
                <w:tab w:val="left" w:pos="1765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 отрицательное отношение коррупционное поведение коллег,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руководителей,</w:t>
            </w:r>
          </w:p>
          <w:p w:rsidR="005212BF" w:rsidRDefault="00A71D16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должностных лиц</w:t>
            </w:r>
          </w:p>
        </w:tc>
        <w:tc>
          <w:tcPr>
            <w:tcW w:w="5246" w:type="dxa"/>
          </w:tcPr>
          <w:p w:rsidR="005212BF" w:rsidRDefault="00A71D16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- антикоррупционного законодательства</w:t>
            </w:r>
          </w:p>
        </w:tc>
      </w:tr>
      <w:tr w:rsidR="005212BF">
        <w:trPr>
          <w:trHeight w:val="472"/>
        </w:trPr>
        <w:tc>
          <w:tcPr>
            <w:tcW w:w="1184" w:type="dxa"/>
          </w:tcPr>
          <w:p w:rsidR="005212BF" w:rsidRDefault="00A71D16">
            <w:pPr>
              <w:pStyle w:val="TableParagraph"/>
              <w:spacing w:before="90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ПК 1.1</w:t>
            </w:r>
          </w:p>
        </w:tc>
        <w:tc>
          <w:tcPr>
            <w:tcW w:w="3462" w:type="dxa"/>
            <w:vMerge w:val="restart"/>
          </w:tcPr>
          <w:p w:rsidR="005212BF" w:rsidRDefault="00A71D16">
            <w:pPr>
              <w:pStyle w:val="TableParagraph"/>
              <w:numPr>
                <w:ilvl w:val="0"/>
                <w:numId w:val="23"/>
              </w:numPr>
              <w:tabs>
                <w:tab w:val="left" w:pos="686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определять валютные ценности;</w:t>
            </w:r>
          </w:p>
          <w:p w:rsidR="005212BF" w:rsidRDefault="00A71D16">
            <w:pPr>
              <w:pStyle w:val="TableParagraph"/>
              <w:numPr>
                <w:ilvl w:val="0"/>
                <w:numId w:val="23"/>
              </w:numPr>
              <w:tabs>
                <w:tab w:val="left" w:pos="482"/>
                <w:tab w:val="left" w:pos="2271"/>
                <w:tab w:val="left" w:pos="2645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различные юридические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факты, </w:t>
            </w:r>
            <w:r>
              <w:rPr>
                <w:sz w:val="24"/>
              </w:rPr>
              <w:t>финансовые правоотношения, являющиеся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объектами </w:t>
            </w:r>
            <w:r>
              <w:rPr>
                <w:sz w:val="24"/>
              </w:rPr>
              <w:t>профессиональной</w:t>
            </w:r>
          </w:p>
          <w:p w:rsidR="005212BF" w:rsidRDefault="00A71D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</w:p>
          <w:p w:rsidR="005212BF" w:rsidRDefault="00A71D16">
            <w:pPr>
              <w:pStyle w:val="TableParagraph"/>
              <w:numPr>
                <w:ilvl w:val="0"/>
                <w:numId w:val="23"/>
              </w:numPr>
              <w:tabs>
                <w:tab w:val="left" w:pos="1864"/>
                <w:tab w:val="left" w:pos="1865"/>
              </w:tabs>
              <w:ind w:left="1864" w:hanging="1758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</w:p>
          <w:p w:rsidR="005212BF" w:rsidRDefault="00A71D16">
            <w:pPr>
              <w:pStyle w:val="TableParagraph"/>
              <w:tabs>
                <w:tab w:val="left" w:pos="2191"/>
              </w:tabs>
              <w:spacing w:line="270" w:lineRule="atLeast"/>
              <w:ind w:left="107" w:right="101"/>
              <w:rPr>
                <w:sz w:val="24"/>
              </w:rPr>
            </w:pPr>
            <w:r>
              <w:rPr>
                <w:sz w:val="24"/>
              </w:rPr>
              <w:t>правоприменительную практику в части, касающейся различных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институтов </w:t>
            </w:r>
            <w:r>
              <w:rPr>
                <w:sz w:val="24"/>
              </w:rPr>
              <w:t>финансового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5246" w:type="dxa"/>
            <w:vMerge w:val="restart"/>
          </w:tcPr>
          <w:p w:rsidR="005212BF" w:rsidRDefault="00A71D1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- сущности и содержания понятий и институтов финансового права</w:t>
            </w:r>
          </w:p>
        </w:tc>
      </w:tr>
      <w:tr w:rsidR="005212BF">
        <w:trPr>
          <w:trHeight w:val="410"/>
        </w:trPr>
        <w:tc>
          <w:tcPr>
            <w:tcW w:w="1184" w:type="dxa"/>
          </w:tcPr>
          <w:p w:rsidR="005212BF" w:rsidRDefault="00A71D16">
            <w:pPr>
              <w:pStyle w:val="TableParagraph"/>
              <w:spacing w:before="59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ПК 1.2</w:t>
            </w:r>
          </w:p>
        </w:tc>
        <w:tc>
          <w:tcPr>
            <w:tcW w:w="3462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  <w:tr w:rsidR="005212BF">
        <w:trPr>
          <w:trHeight w:val="2685"/>
        </w:trPr>
        <w:tc>
          <w:tcPr>
            <w:tcW w:w="1184" w:type="dxa"/>
          </w:tcPr>
          <w:p w:rsidR="005212BF" w:rsidRDefault="005212BF">
            <w:pPr>
              <w:pStyle w:val="TableParagraph"/>
              <w:rPr>
                <w:b/>
                <w:sz w:val="26"/>
              </w:rPr>
            </w:pPr>
          </w:p>
          <w:p w:rsidR="005212BF" w:rsidRDefault="005212BF">
            <w:pPr>
              <w:pStyle w:val="TableParagraph"/>
              <w:rPr>
                <w:b/>
                <w:sz w:val="26"/>
              </w:rPr>
            </w:pPr>
          </w:p>
          <w:p w:rsidR="005212BF" w:rsidRDefault="005212BF">
            <w:pPr>
              <w:pStyle w:val="TableParagraph"/>
              <w:rPr>
                <w:b/>
                <w:sz w:val="26"/>
              </w:rPr>
            </w:pPr>
          </w:p>
          <w:p w:rsidR="005212BF" w:rsidRDefault="005212BF">
            <w:pPr>
              <w:pStyle w:val="TableParagraph"/>
              <w:spacing w:before="1"/>
              <w:rPr>
                <w:b/>
                <w:sz w:val="26"/>
              </w:rPr>
            </w:pPr>
          </w:p>
          <w:p w:rsidR="005212BF" w:rsidRDefault="00A71D16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ПК 1.3</w:t>
            </w:r>
          </w:p>
        </w:tc>
        <w:tc>
          <w:tcPr>
            <w:tcW w:w="3462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</w:tbl>
    <w:p w:rsidR="005212BF" w:rsidRDefault="005212BF">
      <w:pPr>
        <w:rPr>
          <w:sz w:val="2"/>
          <w:szCs w:val="2"/>
        </w:rPr>
        <w:sectPr w:rsidR="005212BF">
          <w:pgSz w:w="11910" w:h="16840"/>
          <w:pgMar w:top="1040" w:right="0" w:bottom="960" w:left="360" w:header="0" w:footer="779" w:gutter="0"/>
          <w:cols w:space="720"/>
        </w:sectPr>
      </w:pPr>
    </w:p>
    <w:p w:rsidR="005212BF" w:rsidRDefault="00A71D16">
      <w:pPr>
        <w:pStyle w:val="a4"/>
        <w:numPr>
          <w:ilvl w:val="0"/>
          <w:numId w:val="24"/>
        </w:numPr>
        <w:tabs>
          <w:tab w:val="left" w:pos="2822"/>
        </w:tabs>
        <w:spacing w:before="71"/>
        <w:ind w:left="2821" w:hanging="182"/>
        <w:jc w:val="left"/>
        <w:rPr>
          <w:b/>
          <w:sz w:val="24"/>
        </w:rPr>
      </w:pPr>
      <w:r>
        <w:rPr>
          <w:b/>
          <w:sz w:val="24"/>
        </w:rPr>
        <w:lastRenderedPageBreak/>
        <w:t>СТРУКТУРА И СОДЕРЖАНИЕ УЧЕБНОЙ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5212BF" w:rsidRDefault="005212BF">
      <w:pPr>
        <w:pStyle w:val="a3"/>
        <w:rPr>
          <w:b/>
        </w:rPr>
      </w:pPr>
    </w:p>
    <w:p w:rsidR="005212BF" w:rsidRDefault="00A71D16">
      <w:pPr>
        <w:pStyle w:val="a4"/>
        <w:numPr>
          <w:ilvl w:val="1"/>
          <w:numId w:val="24"/>
        </w:numPr>
        <w:tabs>
          <w:tab w:val="left" w:pos="3339"/>
        </w:tabs>
        <w:spacing w:after="4"/>
        <w:ind w:hanging="421"/>
        <w:jc w:val="left"/>
        <w:rPr>
          <w:b/>
          <w:sz w:val="24"/>
        </w:rPr>
      </w:pPr>
      <w:r>
        <w:rPr>
          <w:b/>
          <w:sz w:val="24"/>
        </w:rPr>
        <w:t>Объем учебной дисциплины и виды учебной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работы</w:t>
      </w:r>
    </w:p>
    <w:tbl>
      <w:tblPr>
        <w:tblStyle w:val="TableNormal"/>
        <w:tblW w:w="0" w:type="auto"/>
        <w:tblInd w:w="1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2624"/>
      </w:tblGrid>
      <w:tr w:rsidR="005212BF">
        <w:trPr>
          <w:trHeight w:val="601"/>
        </w:trPr>
        <w:tc>
          <w:tcPr>
            <w:tcW w:w="6474" w:type="dxa"/>
          </w:tcPr>
          <w:p w:rsidR="005212BF" w:rsidRDefault="00A71D16">
            <w:pPr>
              <w:pStyle w:val="TableParagraph"/>
              <w:spacing w:before="159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 работы</w:t>
            </w:r>
          </w:p>
        </w:tc>
        <w:tc>
          <w:tcPr>
            <w:tcW w:w="2624" w:type="dxa"/>
          </w:tcPr>
          <w:p w:rsidR="005212BF" w:rsidRDefault="00A71D16">
            <w:pPr>
              <w:pStyle w:val="TableParagraph"/>
              <w:spacing w:before="159"/>
              <w:ind w:right="11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</w:tr>
      <w:tr w:rsidR="005212BF">
        <w:trPr>
          <w:trHeight w:val="488"/>
        </w:trPr>
        <w:tc>
          <w:tcPr>
            <w:tcW w:w="6474" w:type="dxa"/>
          </w:tcPr>
          <w:p w:rsidR="005212BF" w:rsidRDefault="00A71D16">
            <w:pPr>
              <w:pStyle w:val="TableParagraph"/>
              <w:spacing w:before="10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 (всего)</w:t>
            </w:r>
          </w:p>
        </w:tc>
        <w:tc>
          <w:tcPr>
            <w:tcW w:w="2624" w:type="dxa"/>
          </w:tcPr>
          <w:p w:rsidR="005212BF" w:rsidRDefault="007A484D">
            <w:pPr>
              <w:pStyle w:val="TableParagraph"/>
              <w:spacing w:before="104"/>
              <w:ind w:right="117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</w:tr>
      <w:tr w:rsidR="005212BF">
        <w:trPr>
          <w:trHeight w:val="491"/>
        </w:trPr>
        <w:tc>
          <w:tcPr>
            <w:tcW w:w="6474" w:type="dxa"/>
          </w:tcPr>
          <w:p w:rsidR="005212BF" w:rsidRDefault="00A71D16">
            <w:pPr>
              <w:pStyle w:val="TableParagraph"/>
              <w:spacing w:before="10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2624" w:type="dxa"/>
          </w:tcPr>
          <w:p w:rsidR="005212BF" w:rsidRDefault="007A484D">
            <w:pPr>
              <w:pStyle w:val="TableParagraph"/>
              <w:spacing w:before="104"/>
              <w:ind w:right="117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</w:tr>
      <w:tr w:rsidR="005212BF">
        <w:trPr>
          <w:trHeight w:val="488"/>
        </w:trPr>
        <w:tc>
          <w:tcPr>
            <w:tcW w:w="9098" w:type="dxa"/>
            <w:gridSpan w:val="2"/>
          </w:tcPr>
          <w:p w:rsidR="005212BF" w:rsidRDefault="00A71D16">
            <w:pPr>
              <w:pStyle w:val="TableParagraph"/>
              <w:spacing w:before="97"/>
              <w:ind w:left="110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</w:tr>
      <w:tr w:rsidR="005212BF">
        <w:trPr>
          <w:trHeight w:val="489"/>
        </w:trPr>
        <w:tc>
          <w:tcPr>
            <w:tcW w:w="6474" w:type="dxa"/>
          </w:tcPr>
          <w:p w:rsidR="005212BF" w:rsidRDefault="00A71D16">
            <w:pPr>
              <w:pStyle w:val="TableParagraph"/>
              <w:spacing w:before="99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2624" w:type="dxa"/>
          </w:tcPr>
          <w:p w:rsidR="005212BF" w:rsidRDefault="007A484D">
            <w:pPr>
              <w:pStyle w:val="TableParagraph"/>
              <w:spacing w:before="104"/>
              <w:ind w:right="117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22</w:t>
            </w:r>
          </w:p>
        </w:tc>
      </w:tr>
      <w:tr w:rsidR="005212BF">
        <w:trPr>
          <w:trHeight w:val="492"/>
        </w:trPr>
        <w:tc>
          <w:tcPr>
            <w:tcW w:w="6474" w:type="dxa"/>
          </w:tcPr>
          <w:p w:rsidR="005212BF" w:rsidRDefault="00A71D16">
            <w:pPr>
              <w:pStyle w:val="TableParagraph"/>
              <w:spacing w:before="10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</w:t>
            </w:r>
          </w:p>
        </w:tc>
        <w:tc>
          <w:tcPr>
            <w:tcW w:w="2624" w:type="dxa"/>
          </w:tcPr>
          <w:p w:rsidR="005212BF" w:rsidRDefault="007A484D">
            <w:pPr>
              <w:pStyle w:val="TableParagraph"/>
              <w:spacing w:before="105"/>
              <w:ind w:right="117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18</w:t>
            </w:r>
          </w:p>
        </w:tc>
      </w:tr>
      <w:tr w:rsidR="005212BF">
        <w:trPr>
          <w:trHeight w:val="551"/>
        </w:trPr>
        <w:tc>
          <w:tcPr>
            <w:tcW w:w="6474" w:type="dxa"/>
          </w:tcPr>
          <w:p w:rsidR="005212BF" w:rsidRDefault="00A71D16">
            <w:pPr>
              <w:pStyle w:val="TableParagraph"/>
              <w:spacing w:before="131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Промежуточная аттестация в форме</w:t>
            </w:r>
          </w:p>
        </w:tc>
        <w:tc>
          <w:tcPr>
            <w:tcW w:w="2624" w:type="dxa"/>
          </w:tcPr>
          <w:p w:rsidR="005212BF" w:rsidRDefault="00A71D16">
            <w:pPr>
              <w:pStyle w:val="TableParagraph"/>
              <w:spacing w:line="272" w:lineRule="exact"/>
              <w:ind w:left="90" w:right="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Дифференцированный</w:t>
            </w:r>
          </w:p>
          <w:p w:rsidR="005212BF" w:rsidRDefault="00A71D16">
            <w:pPr>
              <w:pStyle w:val="TableParagraph"/>
              <w:spacing w:line="259" w:lineRule="exact"/>
              <w:ind w:left="84" w:right="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зачет</w:t>
            </w:r>
          </w:p>
        </w:tc>
      </w:tr>
    </w:tbl>
    <w:p w:rsidR="005212BF" w:rsidRDefault="005212BF">
      <w:pPr>
        <w:spacing w:line="259" w:lineRule="exact"/>
        <w:jc w:val="center"/>
        <w:rPr>
          <w:sz w:val="24"/>
        </w:rPr>
        <w:sectPr w:rsidR="005212BF">
          <w:pgSz w:w="11910" w:h="16840"/>
          <w:pgMar w:top="1040" w:right="0" w:bottom="960" w:left="360" w:header="0" w:footer="779" w:gutter="0"/>
          <w:cols w:space="720"/>
        </w:sectPr>
      </w:pPr>
    </w:p>
    <w:p w:rsidR="005212BF" w:rsidRDefault="00A71D16">
      <w:pPr>
        <w:pStyle w:val="a4"/>
        <w:numPr>
          <w:ilvl w:val="1"/>
          <w:numId w:val="24"/>
        </w:numPr>
        <w:tabs>
          <w:tab w:val="left" w:pos="673"/>
        </w:tabs>
        <w:spacing w:before="62" w:after="4"/>
        <w:ind w:left="672" w:hanging="421"/>
        <w:jc w:val="left"/>
        <w:rPr>
          <w:b/>
          <w:sz w:val="24"/>
        </w:rPr>
      </w:pPr>
      <w:r>
        <w:rPr>
          <w:b/>
          <w:sz w:val="24"/>
        </w:rPr>
        <w:lastRenderedPageBreak/>
        <w:t>Тематический план и содержание учебной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дисциплины</w:t>
      </w: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7235"/>
        <w:gridCol w:w="1700"/>
        <w:gridCol w:w="1565"/>
        <w:gridCol w:w="1700"/>
      </w:tblGrid>
      <w:tr w:rsidR="005212BF">
        <w:trPr>
          <w:trHeight w:val="688"/>
        </w:trPr>
        <w:tc>
          <w:tcPr>
            <w:tcW w:w="2408" w:type="dxa"/>
          </w:tcPr>
          <w:p w:rsidR="005212BF" w:rsidRDefault="00A71D16">
            <w:pPr>
              <w:pStyle w:val="TableParagraph"/>
              <w:ind w:left="960" w:right="70" w:hanging="853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ind w:left="2992" w:hanging="2535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700" w:type="dxa"/>
          </w:tcPr>
          <w:p w:rsidR="005212BF" w:rsidRDefault="00A71D16">
            <w:pPr>
              <w:pStyle w:val="TableParagraph"/>
              <w:spacing w:line="230" w:lineRule="exact"/>
              <w:ind w:left="165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Объем часов </w:t>
            </w:r>
            <w:r>
              <w:rPr>
                <w:b/>
                <w:w w:val="95"/>
                <w:sz w:val="20"/>
              </w:rPr>
              <w:t xml:space="preserve">теоретического </w:t>
            </w:r>
            <w:r>
              <w:rPr>
                <w:b/>
                <w:sz w:val="20"/>
              </w:rPr>
              <w:t>обучения</w:t>
            </w:r>
          </w:p>
        </w:tc>
        <w:tc>
          <w:tcPr>
            <w:tcW w:w="1565" w:type="dxa"/>
          </w:tcPr>
          <w:p w:rsidR="005212BF" w:rsidRDefault="00A71D16">
            <w:pPr>
              <w:pStyle w:val="TableParagraph"/>
              <w:spacing w:line="230" w:lineRule="exact"/>
              <w:ind w:left="155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Объем часов </w:t>
            </w:r>
            <w:r>
              <w:rPr>
                <w:b/>
                <w:w w:val="95"/>
                <w:sz w:val="20"/>
              </w:rPr>
              <w:t xml:space="preserve">практических </w:t>
            </w:r>
            <w:r>
              <w:rPr>
                <w:b/>
                <w:sz w:val="20"/>
              </w:rPr>
              <w:t>занятий</w:t>
            </w:r>
          </w:p>
        </w:tc>
        <w:tc>
          <w:tcPr>
            <w:tcW w:w="1700" w:type="dxa"/>
          </w:tcPr>
          <w:p w:rsidR="005212BF" w:rsidRDefault="00A71D16">
            <w:pPr>
              <w:pStyle w:val="TableParagraph"/>
              <w:spacing w:line="230" w:lineRule="exact"/>
              <w:ind w:left="165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Осваиваемые</w:t>
            </w:r>
            <w:r>
              <w:rPr>
                <w:b/>
                <w:w w:val="99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элементы компетенций</w:t>
            </w:r>
          </w:p>
        </w:tc>
      </w:tr>
      <w:tr w:rsidR="005212BF">
        <w:trPr>
          <w:trHeight w:val="546"/>
        </w:trPr>
        <w:tc>
          <w:tcPr>
            <w:tcW w:w="9643" w:type="dxa"/>
            <w:gridSpan w:val="2"/>
          </w:tcPr>
          <w:p w:rsidR="005212BF" w:rsidRDefault="00A71D16">
            <w:pPr>
              <w:pStyle w:val="TableParagraph"/>
              <w:spacing w:line="228" w:lineRule="exact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 Общая часть финансового права</w:t>
            </w:r>
          </w:p>
        </w:tc>
        <w:tc>
          <w:tcPr>
            <w:tcW w:w="1700" w:type="dxa"/>
          </w:tcPr>
          <w:p w:rsidR="005212BF" w:rsidRDefault="00A71D16">
            <w:pPr>
              <w:pStyle w:val="TableParagraph"/>
              <w:spacing w:line="228" w:lineRule="exact"/>
              <w:ind w:left="165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1565" w:type="dxa"/>
          </w:tcPr>
          <w:p w:rsidR="005212BF" w:rsidRDefault="00A71D16">
            <w:pPr>
              <w:pStyle w:val="TableParagraph"/>
              <w:spacing w:line="228" w:lineRule="exact"/>
              <w:ind w:left="155" w:right="1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1700" w:type="dxa"/>
          </w:tcPr>
          <w:p w:rsidR="005212BF" w:rsidRDefault="00A71D16">
            <w:pPr>
              <w:pStyle w:val="TableParagraph"/>
              <w:spacing w:line="228" w:lineRule="exact"/>
              <w:ind w:left="223"/>
              <w:rPr>
                <w:b/>
                <w:sz w:val="20"/>
              </w:rPr>
            </w:pPr>
            <w:r>
              <w:rPr>
                <w:b/>
                <w:sz w:val="20"/>
              </w:rPr>
              <w:t>ОК 10 – ОК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</w:p>
          <w:p w:rsidR="005212BF" w:rsidRDefault="00A71D16">
            <w:pPr>
              <w:pStyle w:val="TableParagraph"/>
              <w:ind w:left="147"/>
              <w:rPr>
                <w:b/>
                <w:sz w:val="20"/>
              </w:rPr>
            </w:pPr>
            <w:r>
              <w:rPr>
                <w:b/>
                <w:sz w:val="20"/>
              </w:rPr>
              <w:t>ПК 1.1 – ПК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1.3</w:t>
            </w:r>
          </w:p>
        </w:tc>
      </w:tr>
      <w:tr w:rsidR="005212BF">
        <w:trPr>
          <w:trHeight w:val="284"/>
        </w:trPr>
        <w:tc>
          <w:tcPr>
            <w:tcW w:w="2408" w:type="dxa"/>
            <w:vMerge w:val="restart"/>
          </w:tcPr>
          <w:p w:rsidR="005212BF" w:rsidRDefault="00A71D16">
            <w:pPr>
              <w:pStyle w:val="TableParagraph"/>
              <w:ind w:left="37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1.1. Финансовая деятельность</w:t>
            </w:r>
          </w:p>
          <w:p w:rsidR="005212BF" w:rsidRDefault="00A71D16">
            <w:pPr>
              <w:pStyle w:val="TableParagraph"/>
              <w:spacing w:line="228" w:lineRule="exact"/>
              <w:ind w:left="37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государства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spacing w:before="7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5212BF">
            <w:pPr>
              <w:pStyle w:val="TableParagraph"/>
              <w:rPr>
                <w:b/>
              </w:rPr>
            </w:pPr>
          </w:p>
          <w:p w:rsidR="005212BF" w:rsidRDefault="005212BF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5212BF" w:rsidRDefault="00A71D16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5" w:type="dxa"/>
            <w:vMerge w:val="restart"/>
          </w:tcPr>
          <w:p w:rsidR="005212BF" w:rsidRDefault="005212BF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rPr>
                <w:sz w:val="20"/>
              </w:rPr>
            </w:pPr>
          </w:p>
        </w:tc>
      </w:tr>
      <w:tr w:rsidR="005212BF">
        <w:trPr>
          <w:trHeight w:val="1379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numPr>
                <w:ilvl w:val="2"/>
                <w:numId w:val="22"/>
              </w:numPr>
              <w:tabs>
                <w:tab w:val="left" w:pos="494"/>
              </w:tabs>
              <w:spacing w:line="223" w:lineRule="exact"/>
              <w:ind w:hanging="455"/>
              <w:rPr>
                <w:sz w:val="20"/>
              </w:rPr>
            </w:pPr>
            <w:r>
              <w:rPr>
                <w:sz w:val="20"/>
              </w:rPr>
              <w:t>Понятие финансов и финансовой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5212BF" w:rsidRDefault="00A71D16">
            <w:pPr>
              <w:pStyle w:val="TableParagraph"/>
              <w:ind w:left="39" w:right="1293"/>
              <w:rPr>
                <w:sz w:val="20"/>
              </w:rPr>
            </w:pPr>
            <w:r>
              <w:rPr>
                <w:sz w:val="20"/>
              </w:rPr>
              <w:t>Система, принципы финансовой деятельности государства Основные задачи государства в области финансов</w:t>
            </w:r>
          </w:p>
          <w:p w:rsidR="005212BF" w:rsidRDefault="00A71D16">
            <w:pPr>
              <w:pStyle w:val="TableParagraph"/>
              <w:numPr>
                <w:ilvl w:val="2"/>
                <w:numId w:val="22"/>
              </w:numPr>
              <w:tabs>
                <w:tab w:val="left" w:pos="494"/>
                <w:tab w:val="left" w:pos="1325"/>
                <w:tab w:val="left" w:pos="2454"/>
                <w:tab w:val="left" w:pos="4130"/>
                <w:tab w:val="left" w:pos="5017"/>
                <w:tab w:val="left" w:pos="5540"/>
                <w:tab w:val="left" w:pos="6724"/>
              </w:tabs>
              <w:spacing w:before="1"/>
              <w:ind w:left="39" w:right="30" w:firstLine="0"/>
              <w:rPr>
                <w:sz w:val="20"/>
              </w:rPr>
            </w:pPr>
            <w:r>
              <w:rPr>
                <w:sz w:val="20"/>
              </w:rPr>
              <w:t>Методы собирания фондов денежных средств и методы их распределения Полномочия</w:t>
            </w:r>
            <w:r>
              <w:rPr>
                <w:sz w:val="20"/>
              </w:rPr>
              <w:tab/>
              <w:t>различных</w:t>
            </w:r>
            <w:r>
              <w:rPr>
                <w:sz w:val="20"/>
              </w:rPr>
              <w:tab/>
              <w:t>государственных</w:t>
            </w:r>
            <w:r>
              <w:rPr>
                <w:sz w:val="20"/>
              </w:rPr>
              <w:tab/>
              <w:t>органов</w:t>
            </w:r>
            <w:r>
              <w:rPr>
                <w:sz w:val="20"/>
              </w:rPr>
              <w:tab/>
              <w:t>при</w:t>
            </w:r>
            <w:r>
              <w:rPr>
                <w:sz w:val="20"/>
              </w:rPr>
              <w:tab/>
              <w:t>реализации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задач</w:t>
            </w:r>
          </w:p>
          <w:p w:rsidR="005212BF" w:rsidRDefault="00A71D16">
            <w:pPr>
              <w:pStyle w:val="TableParagraph"/>
              <w:spacing w:line="216" w:lineRule="exact"/>
              <w:ind w:left="39"/>
              <w:rPr>
                <w:sz w:val="20"/>
              </w:rPr>
            </w:pPr>
            <w:r>
              <w:rPr>
                <w:sz w:val="20"/>
              </w:rPr>
              <w:t xml:space="preserve">государства в области </w:t>
            </w:r>
            <w:r>
              <w:rPr>
                <w:sz w:val="20"/>
              </w:rPr>
              <w:t>финансов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  <w:tr w:rsidR="005212BF">
        <w:trPr>
          <w:trHeight w:val="920"/>
        </w:trPr>
        <w:tc>
          <w:tcPr>
            <w:tcW w:w="9643" w:type="dxa"/>
            <w:gridSpan w:val="2"/>
          </w:tcPr>
          <w:p w:rsidR="005212BF" w:rsidRDefault="00A71D16">
            <w:pPr>
              <w:pStyle w:val="TableParagraph"/>
              <w:spacing w:line="225" w:lineRule="exact"/>
              <w:ind w:left="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5212BF" w:rsidRDefault="00A71D16">
            <w:pPr>
              <w:pStyle w:val="TableParagraph"/>
              <w:spacing w:line="230" w:lineRule="exact"/>
              <w:ind w:left="40" w:right="2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Формирование  ответов</w:t>
            </w:r>
            <w:proofErr w:type="gramEnd"/>
            <w:r>
              <w:rPr>
                <w:sz w:val="20"/>
              </w:rPr>
              <w:t xml:space="preserve">  на  вопросы  преподавателя:  «На   основе   анализа   норм   Конституции   РФ показать политические, экономические и организационные основы финансовой деятельности, выделить среди них конституционно-правовые принципы финансовой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</w:t>
            </w:r>
            <w:r>
              <w:rPr>
                <w:sz w:val="20"/>
              </w:rPr>
              <w:t>льности»</w:t>
            </w:r>
          </w:p>
        </w:tc>
        <w:tc>
          <w:tcPr>
            <w:tcW w:w="4965" w:type="dxa"/>
            <w:gridSpan w:val="3"/>
          </w:tcPr>
          <w:p w:rsidR="005212BF" w:rsidRDefault="005212BF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</w:tr>
      <w:tr w:rsidR="005212BF">
        <w:trPr>
          <w:trHeight w:val="287"/>
        </w:trPr>
        <w:tc>
          <w:tcPr>
            <w:tcW w:w="2408" w:type="dxa"/>
            <w:vMerge w:val="restart"/>
          </w:tcPr>
          <w:p w:rsidR="005212BF" w:rsidRDefault="00A71D16">
            <w:pPr>
              <w:pStyle w:val="TableParagraph"/>
              <w:spacing w:line="237" w:lineRule="auto"/>
              <w:ind w:left="229" w:right="208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1.2. Виды </w:t>
            </w:r>
            <w:r>
              <w:rPr>
                <w:b/>
                <w:w w:val="95"/>
                <w:sz w:val="20"/>
              </w:rPr>
              <w:t xml:space="preserve">финансово-правовых </w:t>
            </w:r>
            <w:r>
              <w:rPr>
                <w:b/>
                <w:sz w:val="20"/>
              </w:rPr>
              <w:t>норм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spacing w:line="228" w:lineRule="exact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5212BF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5" w:type="dxa"/>
            <w:vMerge w:val="restart"/>
          </w:tcPr>
          <w:p w:rsidR="005212BF" w:rsidRDefault="005212BF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rPr>
                <w:sz w:val="20"/>
              </w:rPr>
            </w:pPr>
          </w:p>
        </w:tc>
      </w:tr>
      <w:tr w:rsidR="005212BF">
        <w:trPr>
          <w:trHeight w:val="921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numPr>
                <w:ilvl w:val="2"/>
                <w:numId w:val="21"/>
              </w:numPr>
              <w:tabs>
                <w:tab w:val="left" w:pos="494"/>
              </w:tabs>
              <w:ind w:left="39" w:right="2601" w:firstLine="0"/>
              <w:rPr>
                <w:sz w:val="20"/>
              </w:rPr>
            </w:pPr>
            <w:r>
              <w:rPr>
                <w:sz w:val="20"/>
              </w:rPr>
              <w:t>Понятие предмета и отрасли финансового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права Субъекты финансового права</w:t>
            </w:r>
          </w:p>
          <w:p w:rsidR="005212BF" w:rsidRDefault="00A71D16">
            <w:pPr>
              <w:pStyle w:val="TableParagraph"/>
              <w:numPr>
                <w:ilvl w:val="2"/>
                <w:numId w:val="21"/>
              </w:numPr>
              <w:tabs>
                <w:tab w:val="left" w:pos="494"/>
              </w:tabs>
              <w:spacing w:line="230" w:lineRule="exact"/>
              <w:ind w:left="39" w:right="4127" w:firstLine="0"/>
              <w:rPr>
                <w:sz w:val="20"/>
              </w:rPr>
            </w:pPr>
            <w:r>
              <w:rPr>
                <w:sz w:val="20"/>
              </w:rPr>
              <w:t>Принципы финансового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права Методы финансового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  <w:tr w:rsidR="005212BF">
        <w:trPr>
          <w:trHeight w:val="1148"/>
        </w:trPr>
        <w:tc>
          <w:tcPr>
            <w:tcW w:w="9643" w:type="dxa"/>
            <w:gridSpan w:val="2"/>
          </w:tcPr>
          <w:p w:rsidR="005212BF" w:rsidRDefault="00A71D16">
            <w:pPr>
              <w:pStyle w:val="TableParagraph"/>
              <w:spacing w:line="225" w:lineRule="exact"/>
              <w:ind w:left="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5212BF" w:rsidRDefault="00A71D16">
            <w:pPr>
              <w:pStyle w:val="TableParagraph"/>
              <w:spacing w:line="230" w:lineRule="exact"/>
              <w:ind w:left="40" w:right="22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Формирование ответов на вопросы, поставленные преподавателем: </w:t>
            </w:r>
            <w:r>
              <w:rPr>
                <w:i/>
                <w:sz w:val="20"/>
              </w:rPr>
              <w:t>«</w:t>
            </w:r>
            <w:r>
              <w:rPr>
                <w:sz w:val="20"/>
              </w:rPr>
              <w:t>Какие органы исполнительной власти следует отнести к бюджетным, налоговым, валютным, страховым, кредитным и иным финансовым? Какие из этих органов имеют терри</w:t>
            </w:r>
            <w:r>
              <w:rPr>
                <w:sz w:val="20"/>
              </w:rPr>
              <w:t>ториальные структуры? Какие финансовые органы созданы в системе органов местного самоуправления?»</w:t>
            </w:r>
          </w:p>
        </w:tc>
        <w:tc>
          <w:tcPr>
            <w:tcW w:w="4965" w:type="dxa"/>
            <w:gridSpan w:val="3"/>
          </w:tcPr>
          <w:p w:rsidR="005212BF" w:rsidRDefault="005212BF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212BF" w:rsidRDefault="007A484D">
            <w:pPr>
              <w:pStyle w:val="TableParagraph"/>
              <w:ind w:left="2341" w:right="23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</w:tr>
      <w:tr w:rsidR="005212BF">
        <w:trPr>
          <w:trHeight w:val="294"/>
        </w:trPr>
        <w:tc>
          <w:tcPr>
            <w:tcW w:w="2408" w:type="dxa"/>
            <w:vMerge w:val="restart"/>
          </w:tcPr>
          <w:p w:rsidR="005212BF" w:rsidRDefault="00A71D16">
            <w:pPr>
              <w:pStyle w:val="TableParagraph"/>
              <w:ind w:left="39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1.3. Финансовое право Российской</w:t>
            </w:r>
          </w:p>
          <w:p w:rsidR="005212BF" w:rsidRDefault="00A71D16">
            <w:pPr>
              <w:pStyle w:val="TableParagraph"/>
              <w:spacing w:line="228" w:lineRule="exact"/>
              <w:ind w:left="36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Федерации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spacing w:before="7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5" w:type="dxa"/>
            <w:vMerge w:val="restart"/>
          </w:tcPr>
          <w:p w:rsidR="005212BF" w:rsidRDefault="005212BF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rPr>
                <w:sz w:val="20"/>
              </w:rPr>
            </w:pPr>
          </w:p>
        </w:tc>
      </w:tr>
      <w:tr w:rsidR="005212BF">
        <w:trPr>
          <w:trHeight w:val="1151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spacing w:line="237" w:lineRule="auto"/>
              <w:ind w:left="39" w:right="2768"/>
              <w:rPr>
                <w:sz w:val="20"/>
              </w:rPr>
            </w:pPr>
            <w:r>
              <w:rPr>
                <w:sz w:val="20"/>
              </w:rPr>
              <w:t>1.3.1 Понятие и состав системы финансового права Понятие финансовой системы</w:t>
            </w:r>
          </w:p>
          <w:p w:rsidR="005212BF" w:rsidRDefault="00A71D16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Понятие и значение финансовых институтов в развитии отношений в области финансов</w:t>
            </w:r>
          </w:p>
          <w:p w:rsidR="005212BF" w:rsidRDefault="00A71D16">
            <w:pPr>
              <w:pStyle w:val="TableParagraph"/>
              <w:spacing w:line="217" w:lineRule="exact"/>
              <w:ind w:left="39"/>
              <w:rPr>
                <w:sz w:val="20"/>
              </w:rPr>
            </w:pPr>
            <w:r>
              <w:rPr>
                <w:sz w:val="20"/>
              </w:rPr>
              <w:t>Основные источники финансового права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  <w:tr w:rsidR="005212BF">
        <w:trPr>
          <w:trHeight w:val="920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spacing w:line="225" w:lineRule="exact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212BF" w:rsidRDefault="00A71D16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Изучение финансовой системы Российской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</w:p>
          <w:p w:rsidR="005212BF" w:rsidRDefault="00A71D16">
            <w:pPr>
              <w:pStyle w:val="TableParagraph"/>
              <w:numPr>
                <w:ilvl w:val="0"/>
                <w:numId w:val="20"/>
              </w:numPr>
              <w:tabs>
                <w:tab w:val="left" w:pos="241"/>
              </w:tabs>
              <w:rPr>
                <w:sz w:val="20"/>
              </w:rPr>
            </w:pPr>
            <w:r>
              <w:rPr>
                <w:sz w:val="20"/>
              </w:rPr>
              <w:t>Изучение финансовых институтов Российской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</w:p>
          <w:p w:rsidR="005212BF" w:rsidRDefault="00A71D16">
            <w:pPr>
              <w:pStyle w:val="TableParagraph"/>
              <w:numPr>
                <w:ilvl w:val="0"/>
                <w:numId w:val="20"/>
              </w:numPr>
              <w:tabs>
                <w:tab w:val="left" w:pos="241"/>
              </w:tabs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Решение ситуационных задач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</w:tc>
        <w:tc>
          <w:tcPr>
            <w:tcW w:w="1700" w:type="dxa"/>
          </w:tcPr>
          <w:p w:rsidR="005212BF" w:rsidRDefault="005212BF">
            <w:pPr>
              <w:pStyle w:val="TableParagraph"/>
              <w:rPr>
                <w:sz w:val="20"/>
              </w:rPr>
            </w:pPr>
          </w:p>
        </w:tc>
        <w:tc>
          <w:tcPr>
            <w:tcW w:w="1565" w:type="dxa"/>
          </w:tcPr>
          <w:p w:rsidR="005212BF" w:rsidRDefault="005212BF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spacing w:line="217" w:lineRule="exact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00" w:type="dxa"/>
          </w:tcPr>
          <w:p w:rsidR="005212BF" w:rsidRDefault="005212BF">
            <w:pPr>
              <w:pStyle w:val="TableParagraph"/>
              <w:rPr>
                <w:sz w:val="20"/>
              </w:rPr>
            </w:pPr>
          </w:p>
        </w:tc>
      </w:tr>
    </w:tbl>
    <w:p w:rsidR="005212BF" w:rsidRDefault="005212BF">
      <w:pPr>
        <w:rPr>
          <w:sz w:val="20"/>
        </w:rPr>
        <w:sectPr w:rsidR="005212BF">
          <w:footerReference w:type="default" r:id="rId8"/>
          <w:pgSz w:w="16840" w:h="11910" w:orient="landscape"/>
          <w:pgMar w:top="780" w:right="1120" w:bottom="880" w:left="880" w:header="0" w:footer="699" w:gutter="0"/>
          <w:pgNumType w:start="5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7235"/>
        <w:gridCol w:w="1700"/>
        <w:gridCol w:w="1565"/>
        <w:gridCol w:w="1700"/>
      </w:tblGrid>
      <w:tr w:rsidR="005212BF">
        <w:trPr>
          <w:trHeight w:val="282"/>
        </w:trPr>
        <w:tc>
          <w:tcPr>
            <w:tcW w:w="2408" w:type="dxa"/>
            <w:vMerge w:val="restart"/>
          </w:tcPr>
          <w:p w:rsidR="005212BF" w:rsidRDefault="00A71D16">
            <w:pPr>
              <w:pStyle w:val="TableParagraph"/>
              <w:ind w:left="145" w:right="123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Тема 1.4. Финансовый контроль в Российской Федерации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spacing w:line="228" w:lineRule="exact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spacing w:before="5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5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</w:tr>
      <w:tr w:rsidR="005212BF">
        <w:trPr>
          <w:trHeight w:val="1149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numPr>
                <w:ilvl w:val="2"/>
                <w:numId w:val="19"/>
              </w:numPr>
              <w:tabs>
                <w:tab w:val="left" w:pos="494"/>
              </w:tabs>
              <w:spacing w:line="223" w:lineRule="exact"/>
              <w:ind w:hanging="455"/>
              <w:rPr>
                <w:sz w:val="20"/>
              </w:rPr>
            </w:pPr>
            <w:r>
              <w:rPr>
                <w:sz w:val="20"/>
              </w:rPr>
              <w:t>Понятие финансового контроля</w:t>
            </w:r>
          </w:p>
          <w:p w:rsidR="005212BF" w:rsidRDefault="00A71D16">
            <w:pPr>
              <w:pStyle w:val="TableParagraph"/>
              <w:numPr>
                <w:ilvl w:val="2"/>
                <w:numId w:val="19"/>
              </w:numPr>
              <w:tabs>
                <w:tab w:val="left" w:pos="492"/>
              </w:tabs>
              <w:ind w:left="39" w:right="3723" w:firstLine="0"/>
              <w:rPr>
                <w:sz w:val="20"/>
              </w:rPr>
            </w:pPr>
            <w:r>
              <w:rPr>
                <w:sz w:val="20"/>
              </w:rPr>
              <w:t>Виды финансового контроля Формы и методы финансового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  <w:p w:rsidR="005212BF" w:rsidRDefault="00A71D16">
            <w:pPr>
              <w:pStyle w:val="TableParagraph"/>
              <w:spacing w:before="5"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Система государственных органов, осуществляющих финансовый контроль, их полномочия. Правовое обеспечение финансового контроля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  <w:tr w:rsidR="005212BF">
        <w:trPr>
          <w:trHeight w:val="284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  <w:vMerge w:val="restart"/>
          </w:tcPr>
          <w:p w:rsidR="005212BF" w:rsidRDefault="005212BF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5212BF">
            <w:pPr>
              <w:pStyle w:val="TableParagraph"/>
              <w:spacing w:before="2"/>
              <w:rPr>
                <w:b/>
                <w:sz w:val="20"/>
              </w:rPr>
            </w:pP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</w:tr>
      <w:tr w:rsidR="005212BF">
        <w:trPr>
          <w:trHeight w:val="1379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ind w:left="39" w:right="22"/>
              <w:jc w:val="both"/>
              <w:rPr>
                <w:sz w:val="20"/>
              </w:rPr>
            </w:pPr>
            <w:r>
              <w:rPr>
                <w:sz w:val="20"/>
              </w:rPr>
              <w:t>1.Описание документов и требований к ним, необходимых при проведении ревизии. 2.Составление таблицы «Сравнительная характеристика ревизии и обследования». 3.Составление акта проверки полноты исчисления и уплаты налогов в связи с совершением сделок между вз</w:t>
            </w:r>
            <w:r>
              <w:rPr>
                <w:sz w:val="20"/>
              </w:rPr>
              <w:t>аимозависимыми лицами.</w:t>
            </w:r>
          </w:p>
          <w:p w:rsidR="005212BF" w:rsidRDefault="00A71D16">
            <w:pPr>
              <w:pStyle w:val="TableParagraph"/>
              <w:spacing w:line="230" w:lineRule="exact"/>
              <w:ind w:left="39" w:right="24"/>
              <w:jc w:val="both"/>
              <w:rPr>
                <w:sz w:val="20"/>
              </w:rPr>
            </w:pPr>
            <w:r>
              <w:rPr>
                <w:sz w:val="20"/>
              </w:rPr>
              <w:t>4. Система государственных органов, осуществляющих финансовый контроль, их полномочия. Правовое обеспечение финансового контроля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  <w:tr w:rsidR="005212BF">
        <w:trPr>
          <w:trHeight w:val="460"/>
        </w:trPr>
        <w:tc>
          <w:tcPr>
            <w:tcW w:w="9643" w:type="dxa"/>
            <w:gridSpan w:val="2"/>
          </w:tcPr>
          <w:p w:rsidR="005212BF" w:rsidRDefault="00A71D16">
            <w:pPr>
              <w:pStyle w:val="TableParagraph"/>
              <w:spacing w:line="225" w:lineRule="exact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5212BF" w:rsidRDefault="00A71D16">
            <w:pPr>
              <w:pStyle w:val="TableParagraph"/>
              <w:spacing w:line="215" w:lineRule="exact"/>
              <w:ind w:left="40"/>
              <w:rPr>
                <w:sz w:val="20"/>
              </w:rPr>
            </w:pPr>
            <w:r>
              <w:rPr>
                <w:sz w:val="20"/>
              </w:rPr>
              <w:t>Подготовка реферата по теме: «Счетная палата как высший орган финансового контроля»</w:t>
            </w:r>
          </w:p>
        </w:tc>
        <w:tc>
          <w:tcPr>
            <w:tcW w:w="4965" w:type="dxa"/>
            <w:gridSpan w:val="3"/>
          </w:tcPr>
          <w:p w:rsidR="005212BF" w:rsidRDefault="005212BF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212BF" w:rsidRDefault="007A484D">
            <w:pPr>
              <w:pStyle w:val="TableParagraph"/>
              <w:spacing w:line="212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5212BF">
        <w:trPr>
          <w:trHeight w:val="510"/>
        </w:trPr>
        <w:tc>
          <w:tcPr>
            <w:tcW w:w="9643" w:type="dxa"/>
            <w:gridSpan w:val="2"/>
          </w:tcPr>
          <w:p w:rsidR="005212BF" w:rsidRDefault="00A71D16">
            <w:pPr>
              <w:pStyle w:val="TableParagraph"/>
              <w:spacing w:line="228" w:lineRule="exact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2. Бюджетное право</w:t>
            </w:r>
          </w:p>
        </w:tc>
        <w:tc>
          <w:tcPr>
            <w:tcW w:w="1700" w:type="dxa"/>
          </w:tcPr>
          <w:p w:rsidR="005212BF" w:rsidRDefault="00A71D16">
            <w:pPr>
              <w:pStyle w:val="TableParagraph"/>
              <w:spacing w:line="228" w:lineRule="exact"/>
              <w:ind w:left="165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565" w:type="dxa"/>
          </w:tcPr>
          <w:p w:rsidR="005212BF" w:rsidRDefault="00A71D16">
            <w:pPr>
              <w:pStyle w:val="TableParagraph"/>
              <w:spacing w:line="228" w:lineRule="exact"/>
              <w:ind w:left="155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1700" w:type="dxa"/>
          </w:tcPr>
          <w:p w:rsidR="005212BF" w:rsidRDefault="00A71D16">
            <w:pPr>
              <w:pStyle w:val="TableParagraph"/>
              <w:spacing w:line="228" w:lineRule="exact"/>
              <w:ind w:left="223"/>
              <w:rPr>
                <w:b/>
                <w:sz w:val="20"/>
              </w:rPr>
            </w:pPr>
            <w:r>
              <w:rPr>
                <w:b/>
                <w:sz w:val="20"/>
              </w:rPr>
              <w:t>ОК 10 – ОК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</w:p>
          <w:p w:rsidR="005212BF" w:rsidRDefault="00A71D16">
            <w:pPr>
              <w:pStyle w:val="TableParagraph"/>
              <w:ind w:left="147"/>
              <w:rPr>
                <w:b/>
                <w:sz w:val="20"/>
              </w:rPr>
            </w:pPr>
            <w:r>
              <w:rPr>
                <w:b/>
                <w:sz w:val="20"/>
              </w:rPr>
              <w:t>ПК 1.1 – ПК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1.3</w:t>
            </w:r>
          </w:p>
        </w:tc>
      </w:tr>
      <w:tr w:rsidR="005212BF">
        <w:trPr>
          <w:trHeight w:val="229"/>
        </w:trPr>
        <w:tc>
          <w:tcPr>
            <w:tcW w:w="2408" w:type="dxa"/>
            <w:vMerge w:val="restart"/>
          </w:tcPr>
          <w:p w:rsidR="005212BF" w:rsidRDefault="00A71D16">
            <w:pPr>
              <w:pStyle w:val="TableParagraph"/>
              <w:ind w:left="42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2.1. Бюджетное </w:t>
            </w:r>
            <w:proofErr w:type="spellStart"/>
            <w:proofErr w:type="gramStart"/>
            <w:r>
              <w:rPr>
                <w:b/>
                <w:sz w:val="20"/>
              </w:rPr>
              <w:t>пра</w:t>
            </w:r>
            <w:proofErr w:type="spellEnd"/>
            <w:r>
              <w:rPr>
                <w:b/>
                <w:sz w:val="20"/>
              </w:rPr>
              <w:t>- во</w:t>
            </w:r>
            <w:proofErr w:type="gramEnd"/>
            <w:r>
              <w:rPr>
                <w:b/>
                <w:sz w:val="20"/>
              </w:rPr>
              <w:t xml:space="preserve"> Российской</w:t>
            </w:r>
          </w:p>
          <w:p w:rsidR="005212BF" w:rsidRDefault="00A71D16">
            <w:pPr>
              <w:pStyle w:val="TableParagraph"/>
              <w:ind w:left="36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Федерации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spacing w:line="210" w:lineRule="exact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5212BF">
            <w:pPr>
              <w:pStyle w:val="TableParagraph"/>
              <w:rPr>
                <w:b/>
              </w:rPr>
            </w:pPr>
          </w:p>
          <w:p w:rsidR="005212BF" w:rsidRDefault="005212BF">
            <w:pPr>
              <w:pStyle w:val="TableParagraph"/>
              <w:rPr>
                <w:b/>
              </w:rPr>
            </w:pPr>
          </w:p>
          <w:p w:rsidR="005212BF" w:rsidRDefault="00A71D16">
            <w:pPr>
              <w:pStyle w:val="TableParagraph"/>
              <w:spacing w:before="184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5212BF">
            <w:pPr>
              <w:pStyle w:val="TableParagraph"/>
              <w:rPr>
                <w:b/>
              </w:rPr>
            </w:pPr>
          </w:p>
          <w:p w:rsidR="005212BF" w:rsidRDefault="005212BF">
            <w:pPr>
              <w:pStyle w:val="TableParagraph"/>
              <w:spacing w:before="1"/>
              <w:rPr>
                <w:b/>
                <w:sz w:val="18"/>
              </w:rPr>
            </w:pPr>
          </w:p>
          <w:p w:rsidR="005212BF" w:rsidRDefault="00A71D16">
            <w:pPr>
              <w:pStyle w:val="TableParagraph"/>
              <w:ind w:righ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5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</w:tr>
      <w:tr w:rsidR="005212BF">
        <w:trPr>
          <w:trHeight w:val="2070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numPr>
                <w:ilvl w:val="2"/>
                <w:numId w:val="18"/>
              </w:numPr>
              <w:tabs>
                <w:tab w:val="left" w:pos="494"/>
              </w:tabs>
              <w:ind w:left="39" w:right="3643" w:firstLine="0"/>
              <w:rPr>
                <w:sz w:val="20"/>
              </w:rPr>
            </w:pPr>
            <w:r>
              <w:rPr>
                <w:sz w:val="20"/>
              </w:rPr>
              <w:t>Предмет и метод бюджетного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права Субъекты бюджетного права</w:t>
            </w:r>
          </w:p>
          <w:p w:rsidR="005212BF" w:rsidRDefault="00A71D16">
            <w:pPr>
              <w:pStyle w:val="TableParagraph"/>
              <w:ind w:left="39" w:right="1007"/>
              <w:rPr>
                <w:sz w:val="20"/>
              </w:rPr>
            </w:pPr>
            <w:r>
              <w:rPr>
                <w:sz w:val="20"/>
              </w:rPr>
              <w:t>Общие положения бюджетного права как института финансового права Источники бюджетного права</w:t>
            </w:r>
          </w:p>
          <w:p w:rsidR="005212BF" w:rsidRDefault="00A71D16">
            <w:pPr>
              <w:pStyle w:val="TableParagraph"/>
              <w:numPr>
                <w:ilvl w:val="2"/>
                <w:numId w:val="18"/>
              </w:numPr>
              <w:tabs>
                <w:tab w:val="left" w:pos="492"/>
              </w:tabs>
              <w:spacing w:line="229" w:lineRule="exact"/>
              <w:ind w:left="491" w:hanging="453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бюджетов</w:t>
            </w:r>
          </w:p>
          <w:p w:rsidR="005212BF" w:rsidRDefault="00A71D16">
            <w:pPr>
              <w:pStyle w:val="TableParagraph"/>
              <w:ind w:left="39" w:right="3872"/>
              <w:rPr>
                <w:sz w:val="20"/>
              </w:rPr>
            </w:pPr>
            <w:r>
              <w:rPr>
                <w:sz w:val="20"/>
              </w:rPr>
              <w:t>Понятие бюджетных правоотношений Нормы бюджетного права</w:t>
            </w:r>
          </w:p>
          <w:p w:rsidR="005212BF" w:rsidRDefault="00A71D16">
            <w:pPr>
              <w:pStyle w:val="TableParagraph"/>
              <w:numPr>
                <w:ilvl w:val="2"/>
                <w:numId w:val="18"/>
              </w:numPr>
              <w:tabs>
                <w:tab w:val="left" w:pos="492"/>
              </w:tabs>
              <w:spacing w:line="230" w:lineRule="atLeast"/>
              <w:ind w:left="39" w:right="3724" w:firstLine="0"/>
              <w:rPr>
                <w:sz w:val="20"/>
              </w:rPr>
            </w:pPr>
            <w:r>
              <w:rPr>
                <w:sz w:val="20"/>
              </w:rPr>
              <w:t>Бюджетное законодательство. Государственные внебюджетные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фонды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  <w:tr w:rsidR="005212BF">
        <w:trPr>
          <w:trHeight w:val="282"/>
        </w:trPr>
        <w:tc>
          <w:tcPr>
            <w:tcW w:w="2408" w:type="dxa"/>
            <w:vMerge w:val="restart"/>
          </w:tcPr>
          <w:p w:rsidR="005212BF" w:rsidRDefault="00A71D16">
            <w:pPr>
              <w:pStyle w:val="TableParagraph"/>
              <w:ind w:left="148" w:right="128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2.2. Бюджетное устройство Российской Федерации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spacing w:line="228" w:lineRule="exact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5212BF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5212BF">
            <w:pPr>
              <w:pStyle w:val="TableParagraph"/>
              <w:spacing w:before="2"/>
              <w:rPr>
                <w:b/>
                <w:sz w:val="20"/>
              </w:rPr>
            </w:pPr>
          </w:p>
          <w:p w:rsidR="005212BF" w:rsidRDefault="00A71D16">
            <w:pPr>
              <w:pStyle w:val="TableParagraph"/>
              <w:ind w:righ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5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</w:tr>
      <w:tr w:rsidR="005212BF">
        <w:trPr>
          <w:trHeight w:val="1610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numPr>
                <w:ilvl w:val="2"/>
                <w:numId w:val="17"/>
              </w:numPr>
              <w:tabs>
                <w:tab w:val="left" w:pos="494"/>
              </w:tabs>
              <w:ind w:left="39" w:right="2268" w:firstLine="0"/>
              <w:rPr>
                <w:sz w:val="20"/>
              </w:rPr>
            </w:pPr>
            <w:r>
              <w:rPr>
                <w:sz w:val="20"/>
              </w:rPr>
              <w:t>Характеристика принципов бюджетного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устройства Понятие бюджетной системы и 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звенья</w:t>
            </w:r>
          </w:p>
          <w:p w:rsidR="005212BF" w:rsidRDefault="00A71D16">
            <w:pPr>
              <w:pStyle w:val="TableParagraph"/>
              <w:numPr>
                <w:ilvl w:val="2"/>
                <w:numId w:val="17"/>
              </w:numPr>
              <w:tabs>
                <w:tab w:val="left" w:pos="494"/>
              </w:tabs>
              <w:ind w:left="39" w:right="3638" w:firstLine="0"/>
              <w:rPr>
                <w:sz w:val="20"/>
              </w:rPr>
            </w:pPr>
            <w:r>
              <w:rPr>
                <w:sz w:val="20"/>
              </w:rPr>
              <w:t>Структура доходной части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бюджета Структура расходной части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</w:p>
          <w:p w:rsidR="005212BF" w:rsidRDefault="00A71D16">
            <w:pPr>
              <w:pStyle w:val="TableParagraph"/>
              <w:numPr>
                <w:ilvl w:val="2"/>
                <w:numId w:val="17"/>
              </w:numPr>
              <w:tabs>
                <w:tab w:val="left" w:pos="494"/>
              </w:tabs>
              <w:spacing w:line="229" w:lineRule="exact"/>
              <w:ind w:left="493" w:hanging="455"/>
              <w:rPr>
                <w:sz w:val="20"/>
              </w:rPr>
            </w:pPr>
            <w:r>
              <w:rPr>
                <w:sz w:val="20"/>
              </w:rPr>
              <w:t>Понятия дефицита и профицита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</w:p>
          <w:p w:rsidR="005212BF" w:rsidRDefault="00A71D16">
            <w:pPr>
              <w:pStyle w:val="TableParagraph"/>
              <w:spacing w:line="230" w:lineRule="atLeast"/>
              <w:ind w:left="39"/>
              <w:rPr>
                <w:sz w:val="20"/>
              </w:rPr>
            </w:pPr>
            <w:r>
              <w:rPr>
                <w:sz w:val="20"/>
              </w:rPr>
              <w:t xml:space="preserve">Бюджетные права Российской Федерации, субъектов РФ, органов местного </w:t>
            </w:r>
            <w:proofErr w:type="gramStart"/>
            <w:r>
              <w:rPr>
                <w:sz w:val="20"/>
              </w:rPr>
              <w:t>само- управления</w:t>
            </w:r>
            <w:proofErr w:type="gramEnd"/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  <w:tr w:rsidR="005212BF">
        <w:trPr>
          <w:trHeight w:val="690"/>
        </w:trPr>
        <w:tc>
          <w:tcPr>
            <w:tcW w:w="2408" w:type="dxa"/>
          </w:tcPr>
          <w:p w:rsidR="005212BF" w:rsidRDefault="00A71D16">
            <w:pPr>
              <w:pStyle w:val="TableParagraph"/>
              <w:ind w:left="220" w:right="182"/>
              <w:rPr>
                <w:b/>
                <w:sz w:val="20"/>
              </w:rPr>
            </w:pPr>
            <w:r>
              <w:rPr>
                <w:b/>
                <w:sz w:val="20"/>
              </w:rPr>
              <w:t>Тема 2.3. Бюджетный процесс в Российской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spacing w:line="228" w:lineRule="exact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00" w:type="dxa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</w:tr>
    </w:tbl>
    <w:p w:rsidR="005212BF" w:rsidRDefault="005212BF">
      <w:pPr>
        <w:rPr>
          <w:sz w:val="18"/>
        </w:rPr>
        <w:sectPr w:rsidR="005212BF">
          <w:pgSz w:w="16840" w:h="11910" w:orient="landscape"/>
          <w:pgMar w:top="840" w:right="1120" w:bottom="880" w:left="880" w:header="0" w:footer="699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7235"/>
        <w:gridCol w:w="1700"/>
        <w:gridCol w:w="1565"/>
        <w:gridCol w:w="1700"/>
      </w:tblGrid>
      <w:tr w:rsidR="005212BF">
        <w:trPr>
          <w:trHeight w:val="1451"/>
        </w:trPr>
        <w:tc>
          <w:tcPr>
            <w:tcW w:w="2408" w:type="dxa"/>
            <w:vMerge w:val="restart"/>
          </w:tcPr>
          <w:p w:rsidR="005212BF" w:rsidRDefault="00A71D16">
            <w:pPr>
              <w:pStyle w:val="TableParagraph"/>
              <w:spacing w:line="228" w:lineRule="exact"/>
              <w:ind w:left="70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Федерации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numPr>
                <w:ilvl w:val="2"/>
                <w:numId w:val="16"/>
              </w:numPr>
              <w:tabs>
                <w:tab w:val="left" w:pos="494"/>
              </w:tabs>
              <w:spacing w:line="223" w:lineRule="exact"/>
              <w:ind w:hanging="455"/>
              <w:rPr>
                <w:sz w:val="20"/>
              </w:rPr>
            </w:pPr>
            <w:r>
              <w:rPr>
                <w:sz w:val="20"/>
              </w:rPr>
              <w:t>Понятие и принципы бюджетного процесса. Участники бюджетного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</w:p>
          <w:p w:rsidR="005212BF" w:rsidRDefault="00A71D16">
            <w:pPr>
              <w:pStyle w:val="TableParagraph"/>
              <w:numPr>
                <w:ilvl w:val="2"/>
                <w:numId w:val="16"/>
              </w:numPr>
              <w:tabs>
                <w:tab w:val="left" w:pos="554"/>
              </w:tabs>
              <w:spacing w:before="1"/>
              <w:ind w:left="39" w:right="29" w:firstLine="0"/>
              <w:rPr>
                <w:sz w:val="20"/>
              </w:rPr>
            </w:pPr>
            <w:r>
              <w:rPr>
                <w:sz w:val="20"/>
              </w:rPr>
              <w:t>Стадии бюджетного процесса. Порядок составления проектов бюджетов. Бюджетная классификация РФ</w:t>
            </w:r>
          </w:p>
          <w:p w:rsidR="005212BF" w:rsidRDefault="00A71D16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Порядок и сроки составления, рассмотрения, утверждения и исполнения федерального бюджета, бюджета субъектов РФ, местных бюджетов</w:t>
            </w:r>
          </w:p>
        </w:tc>
        <w:tc>
          <w:tcPr>
            <w:tcW w:w="1700" w:type="dxa"/>
          </w:tcPr>
          <w:p w:rsidR="005212BF" w:rsidRDefault="00A71D16">
            <w:pPr>
              <w:pStyle w:val="TableParagraph"/>
              <w:spacing w:line="223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5" w:type="dxa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</w:tr>
      <w:tr w:rsidR="005212BF">
        <w:trPr>
          <w:trHeight w:val="1148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spacing w:line="225" w:lineRule="exact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212BF" w:rsidRDefault="00A71D16">
            <w:pPr>
              <w:pStyle w:val="TableParagraph"/>
              <w:numPr>
                <w:ilvl w:val="0"/>
                <w:numId w:val="15"/>
              </w:numPr>
              <w:tabs>
                <w:tab w:val="left" w:pos="192"/>
              </w:tabs>
              <w:spacing w:line="228" w:lineRule="exact"/>
              <w:ind w:hanging="153"/>
              <w:rPr>
                <w:sz w:val="20"/>
              </w:rPr>
            </w:pPr>
            <w:r>
              <w:rPr>
                <w:sz w:val="20"/>
              </w:rPr>
              <w:t>Бюджетный процесс и его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стадии</w:t>
            </w:r>
          </w:p>
          <w:p w:rsidR="005212BF" w:rsidRDefault="00A71D16">
            <w:pPr>
              <w:pStyle w:val="TableParagraph"/>
              <w:numPr>
                <w:ilvl w:val="0"/>
                <w:numId w:val="15"/>
              </w:numPr>
              <w:tabs>
                <w:tab w:val="left" w:pos="192"/>
              </w:tabs>
              <w:ind w:hanging="153"/>
              <w:rPr>
                <w:sz w:val="20"/>
              </w:rPr>
            </w:pPr>
            <w:r>
              <w:rPr>
                <w:sz w:val="20"/>
              </w:rPr>
              <w:t>Описание бюджетного процесса в субъекте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РФ</w:t>
            </w:r>
          </w:p>
          <w:p w:rsidR="005212BF" w:rsidRDefault="00A71D16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1" w:line="230" w:lineRule="atLeast"/>
              <w:ind w:left="39" w:right="25" w:firstLine="0"/>
              <w:rPr>
                <w:sz w:val="20"/>
              </w:rPr>
            </w:pPr>
            <w:r>
              <w:rPr>
                <w:sz w:val="20"/>
              </w:rPr>
              <w:t>Порядок и сроки составления, рассмотрения, утверждения и исполнения федерального бюджета, бюджета субъектов РФ, местных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бюджетов</w:t>
            </w:r>
          </w:p>
        </w:tc>
        <w:tc>
          <w:tcPr>
            <w:tcW w:w="1700" w:type="dxa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:rsidR="005212BF" w:rsidRDefault="005212BF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00" w:type="dxa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</w:tr>
      <w:tr w:rsidR="005212BF">
        <w:trPr>
          <w:trHeight w:val="285"/>
        </w:trPr>
        <w:tc>
          <w:tcPr>
            <w:tcW w:w="2408" w:type="dxa"/>
            <w:vMerge w:val="restart"/>
          </w:tcPr>
          <w:p w:rsidR="005212BF" w:rsidRDefault="00A71D16">
            <w:pPr>
              <w:pStyle w:val="TableParagraph"/>
              <w:ind w:left="246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2.4. Правовой режим целевых </w:t>
            </w:r>
            <w:proofErr w:type="spellStart"/>
            <w:proofErr w:type="gramStart"/>
            <w:r>
              <w:rPr>
                <w:b/>
                <w:sz w:val="20"/>
              </w:rPr>
              <w:t>госу</w:t>
            </w:r>
            <w:proofErr w:type="spellEnd"/>
            <w:r>
              <w:rPr>
                <w:b/>
                <w:sz w:val="20"/>
              </w:rPr>
              <w:t>- дарственных</w:t>
            </w:r>
            <w:proofErr w:type="gramEnd"/>
            <w:r>
              <w:rPr>
                <w:b/>
                <w:sz w:val="20"/>
              </w:rPr>
              <w:t xml:space="preserve"> и муниципальных</w:t>
            </w:r>
          </w:p>
          <w:p w:rsidR="005212BF" w:rsidRDefault="00A71D16">
            <w:pPr>
              <w:pStyle w:val="TableParagraph"/>
              <w:spacing w:line="229" w:lineRule="exact"/>
              <w:ind w:left="40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денежных фондов</w:t>
            </w: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spacing w:before="7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5212BF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65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  <w:vMerge w:val="restart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</w:tr>
      <w:tr w:rsidR="005212BF">
        <w:trPr>
          <w:trHeight w:val="1840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numPr>
                <w:ilvl w:val="2"/>
                <w:numId w:val="14"/>
              </w:numPr>
              <w:tabs>
                <w:tab w:val="left" w:pos="600"/>
              </w:tabs>
              <w:ind w:left="39" w:right="27" w:firstLine="0"/>
              <w:jc w:val="both"/>
              <w:rPr>
                <w:sz w:val="20"/>
              </w:rPr>
            </w:pPr>
            <w:r>
              <w:rPr>
                <w:sz w:val="20"/>
              </w:rPr>
              <w:t>Понятие, классификация и основы правового регулирования целевых государственных и муниципальных денежных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фондов.</w:t>
            </w:r>
          </w:p>
          <w:p w:rsidR="005212BF" w:rsidRDefault="00A71D16">
            <w:pPr>
              <w:pStyle w:val="TableParagraph"/>
              <w:numPr>
                <w:ilvl w:val="2"/>
                <w:numId w:val="14"/>
              </w:numPr>
              <w:tabs>
                <w:tab w:val="left" w:pos="506"/>
              </w:tabs>
              <w:ind w:left="39" w:right="27" w:firstLine="0"/>
              <w:jc w:val="both"/>
              <w:rPr>
                <w:sz w:val="20"/>
              </w:rPr>
            </w:pPr>
            <w:r>
              <w:rPr>
                <w:sz w:val="20"/>
              </w:rPr>
              <w:t>Правовой режим целевых бюджетных фондов. Значение, особенности, виды, тенденции развития целевых бюджетных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фондов</w:t>
            </w:r>
          </w:p>
          <w:p w:rsidR="005212BF" w:rsidRDefault="00A71D16">
            <w:pPr>
              <w:pStyle w:val="TableParagraph"/>
              <w:spacing w:line="230" w:lineRule="exact"/>
              <w:ind w:left="39" w:right="22"/>
              <w:jc w:val="both"/>
              <w:rPr>
                <w:sz w:val="20"/>
              </w:rPr>
            </w:pPr>
            <w:r>
              <w:rPr>
                <w:sz w:val="20"/>
              </w:rPr>
              <w:t>Правовой режим внебюджетных фондов. Пенсионный фонд РФ. Фонд социального страхования РФ. Фонды обязательного медицинского страхования. Бюджетн</w:t>
            </w:r>
            <w:r>
              <w:rPr>
                <w:sz w:val="20"/>
              </w:rPr>
              <w:t>ый процесс государственных внебюджетных фондов. Аудит государственных внебюджетных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фондов.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</w:tr>
      <w:tr w:rsidR="005212BF">
        <w:trPr>
          <w:trHeight w:val="2068"/>
        </w:trPr>
        <w:tc>
          <w:tcPr>
            <w:tcW w:w="2408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7235" w:type="dxa"/>
          </w:tcPr>
          <w:p w:rsidR="005212BF" w:rsidRDefault="00A71D16">
            <w:pPr>
              <w:pStyle w:val="TableParagraph"/>
              <w:spacing w:line="226" w:lineRule="exact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212BF" w:rsidRDefault="00A71D16">
            <w:pPr>
              <w:pStyle w:val="TableParagraph"/>
              <w:numPr>
                <w:ilvl w:val="0"/>
                <w:numId w:val="13"/>
              </w:numPr>
              <w:tabs>
                <w:tab w:val="left" w:pos="266"/>
              </w:tabs>
              <w:ind w:left="39" w:right="23" w:firstLine="0"/>
              <w:rPr>
                <w:sz w:val="20"/>
              </w:rPr>
            </w:pPr>
            <w:r>
              <w:rPr>
                <w:sz w:val="20"/>
              </w:rPr>
              <w:t>Основы правового регулирования целевых государственных и муниципальных денежных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фондов.</w:t>
            </w:r>
          </w:p>
          <w:p w:rsidR="005212BF" w:rsidRDefault="00A71D16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28" w:lineRule="exact"/>
              <w:ind w:left="241" w:hanging="203"/>
              <w:rPr>
                <w:sz w:val="20"/>
              </w:rPr>
            </w:pPr>
            <w:r>
              <w:rPr>
                <w:sz w:val="20"/>
              </w:rPr>
              <w:t>Пенсионный фонд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РФ.</w:t>
            </w:r>
          </w:p>
          <w:p w:rsidR="005212BF" w:rsidRDefault="00A71D16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ind w:left="241" w:hanging="203"/>
              <w:rPr>
                <w:sz w:val="20"/>
              </w:rPr>
            </w:pPr>
            <w:r>
              <w:rPr>
                <w:sz w:val="20"/>
              </w:rPr>
              <w:t>Фонд социального страхования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РФ.</w:t>
            </w:r>
          </w:p>
          <w:p w:rsidR="005212BF" w:rsidRDefault="00A71D16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ind w:left="241" w:hanging="203"/>
              <w:rPr>
                <w:sz w:val="20"/>
              </w:rPr>
            </w:pPr>
            <w:r>
              <w:rPr>
                <w:sz w:val="20"/>
              </w:rPr>
              <w:t>Фонды обязательного медицинского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страхования.</w:t>
            </w:r>
          </w:p>
          <w:p w:rsidR="005212BF" w:rsidRDefault="00A71D16">
            <w:pPr>
              <w:pStyle w:val="TableParagraph"/>
              <w:numPr>
                <w:ilvl w:val="0"/>
                <w:numId w:val="13"/>
              </w:numPr>
              <w:tabs>
                <w:tab w:val="left" w:pos="192"/>
                <w:tab w:val="left" w:pos="1476"/>
                <w:tab w:val="left" w:pos="2418"/>
                <w:tab w:val="left" w:pos="4148"/>
                <w:tab w:val="left" w:pos="5707"/>
                <w:tab w:val="left" w:pos="6652"/>
              </w:tabs>
              <w:ind w:left="39" w:right="22" w:firstLine="0"/>
              <w:rPr>
                <w:sz w:val="20"/>
              </w:rPr>
            </w:pPr>
            <w:r>
              <w:rPr>
                <w:sz w:val="20"/>
              </w:rPr>
              <w:t>Бюджетный</w:t>
            </w:r>
            <w:r>
              <w:rPr>
                <w:sz w:val="20"/>
              </w:rPr>
              <w:tab/>
              <w:t>процесс</w:t>
            </w:r>
            <w:r>
              <w:rPr>
                <w:sz w:val="20"/>
              </w:rPr>
              <w:tab/>
              <w:t>государственных</w:t>
            </w:r>
            <w:r>
              <w:rPr>
                <w:sz w:val="20"/>
              </w:rPr>
              <w:tab/>
              <w:t>внебюджетных</w:t>
            </w:r>
            <w:r>
              <w:rPr>
                <w:sz w:val="20"/>
              </w:rPr>
              <w:tab/>
              <w:t>фондов.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Аудит </w:t>
            </w:r>
            <w:r>
              <w:rPr>
                <w:sz w:val="20"/>
              </w:rPr>
              <w:t>государс</w:t>
            </w:r>
            <w:r>
              <w:rPr>
                <w:sz w:val="20"/>
              </w:rPr>
              <w:t>твенных внебюджетных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фондов.</w:t>
            </w:r>
          </w:p>
        </w:tc>
        <w:tc>
          <w:tcPr>
            <w:tcW w:w="1700" w:type="dxa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:rsidR="005212BF" w:rsidRDefault="005212BF">
            <w:pPr>
              <w:pStyle w:val="TableParagraph"/>
              <w:spacing w:before="5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5212BF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5212BF" w:rsidRDefault="00A71D16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00" w:type="dxa"/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</w:tr>
      <w:tr w:rsidR="005212BF">
        <w:trPr>
          <w:trHeight w:val="1151"/>
        </w:trPr>
        <w:tc>
          <w:tcPr>
            <w:tcW w:w="9643" w:type="dxa"/>
            <w:gridSpan w:val="2"/>
          </w:tcPr>
          <w:p w:rsidR="005212BF" w:rsidRDefault="00A71D16">
            <w:pPr>
              <w:pStyle w:val="TableParagraph"/>
              <w:spacing w:line="227" w:lineRule="exact"/>
              <w:ind w:left="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5212BF" w:rsidRDefault="00A71D16">
            <w:pPr>
              <w:pStyle w:val="TableParagraph"/>
              <w:ind w:left="40" w:right="22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 ответов на вопросы, поставленные преподавателем «Изучите Положение о Фонде социального страхования Российской Федерации и найдите в нем: а) методы аккумуляции, распределения и использования финансов, укажите, какие методы не представлены; б) п</w:t>
            </w:r>
            <w:r>
              <w:rPr>
                <w:sz w:val="20"/>
              </w:rPr>
              <w:t>равовые формы деятельности Фонда; в) систему</w:t>
            </w:r>
          </w:p>
          <w:p w:rsidR="005212BF" w:rsidRDefault="00A71D16">
            <w:pPr>
              <w:pStyle w:val="TableParagraph"/>
              <w:spacing w:line="217" w:lineRule="exact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управления фондом».</w:t>
            </w:r>
          </w:p>
        </w:tc>
        <w:tc>
          <w:tcPr>
            <w:tcW w:w="4965" w:type="dxa"/>
            <w:gridSpan w:val="3"/>
          </w:tcPr>
          <w:p w:rsidR="005212BF" w:rsidRDefault="005212BF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212BF" w:rsidRDefault="007A484D">
            <w:pPr>
              <w:pStyle w:val="TableParagraph"/>
              <w:ind w:left="2341" w:right="23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</w:tr>
      <w:tr w:rsidR="005212BF">
        <w:trPr>
          <w:trHeight w:val="282"/>
        </w:trPr>
        <w:tc>
          <w:tcPr>
            <w:tcW w:w="9643" w:type="dxa"/>
            <w:gridSpan w:val="2"/>
          </w:tcPr>
          <w:p w:rsidR="005212BF" w:rsidRDefault="00A71D16">
            <w:pPr>
              <w:pStyle w:val="TableParagraph"/>
              <w:spacing w:line="228" w:lineRule="exact"/>
              <w:ind w:left="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Промежуточная аттестация – дифференцированный зачет</w:t>
            </w:r>
          </w:p>
        </w:tc>
        <w:tc>
          <w:tcPr>
            <w:tcW w:w="4965" w:type="dxa"/>
            <w:gridSpan w:val="3"/>
          </w:tcPr>
          <w:p w:rsidR="005212BF" w:rsidRDefault="00A71D16">
            <w:pPr>
              <w:pStyle w:val="TableParagraph"/>
              <w:spacing w:line="228" w:lineRule="exact"/>
              <w:ind w:left="6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</w:tr>
      <w:tr w:rsidR="005212BF">
        <w:trPr>
          <w:trHeight w:val="294"/>
        </w:trPr>
        <w:tc>
          <w:tcPr>
            <w:tcW w:w="9643" w:type="dxa"/>
            <w:gridSpan w:val="2"/>
          </w:tcPr>
          <w:p w:rsidR="005212BF" w:rsidRDefault="00A71D16">
            <w:pPr>
              <w:pStyle w:val="TableParagraph"/>
              <w:spacing w:line="228" w:lineRule="exact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  <w:tc>
          <w:tcPr>
            <w:tcW w:w="4965" w:type="dxa"/>
            <w:gridSpan w:val="3"/>
          </w:tcPr>
          <w:p w:rsidR="005212BF" w:rsidRDefault="007A484D">
            <w:pPr>
              <w:pStyle w:val="TableParagraph"/>
              <w:spacing w:line="272" w:lineRule="exact"/>
              <w:ind w:left="2341" w:right="23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</w:tr>
    </w:tbl>
    <w:p w:rsidR="005212BF" w:rsidRDefault="005212BF">
      <w:pPr>
        <w:spacing w:line="272" w:lineRule="exact"/>
        <w:jc w:val="center"/>
        <w:rPr>
          <w:sz w:val="24"/>
        </w:rPr>
        <w:sectPr w:rsidR="005212BF">
          <w:pgSz w:w="16840" w:h="11910" w:orient="landscape"/>
          <w:pgMar w:top="840" w:right="1120" w:bottom="880" w:left="880" w:header="0" w:footer="699" w:gutter="0"/>
          <w:cols w:space="720"/>
        </w:sectPr>
      </w:pPr>
    </w:p>
    <w:p w:rsidR="005212BF" w:rsidRDefault="00A71D16">
      <w:pPr>
        <w:pStyle w:val="a4"/>
        <w:numPr>
          <w:ilvl w:val="0"/>
          <w:numId w:val="24"/>
        </w:numPr>
        <w:tabs>
          <w:tab w:val="left" w:pos="1711"/>
        </w:tabs>
        <w:spacing w:before="69"/>
        <w:ind w:left="1710"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УСЛОВИЯ РЕАЛИЗАЦИИ ПРОГРАММЫ УЧЕБНОЙ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5212BF" w:rsidRDefault="005212BF">
      <w:pPr>
        <w:pStyle w:val="a3"/>
        <w:rPr>
          <w:b/>
        </w:rPr>
      </w:pPr>
    </w:p>
    <w:p w:rsidR="005212BF" w:rsidRDefault="00A71D16">
      <w:pPr>
        <w:pStyle w:val="a4"/>
        <w:numPr>
          <w:ilvl w:val="1"/>
          <w:numId w:val="12"/>
        </w:numPr>
        <w:tabs>
          <w:tab w:val="left" w:pos="1342"/>
        </w:tabs>
        <w:spacing w:before="1"/>
        <w:ind w:hanging="421"/>
        <w:rPr>
          <w:b/>
          <w:sz w:val="24"/>
        </w:rPr>
      </w:pPr>
      <w:r>
        <w:rPr>
          <w:b/>
          <w:sz w:val="24"/>
        </w:rPr>
        <w:t>Требования к минимальному материально-техническому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обеспечению</w:t>
      </w:r>
    </w:p>
    <w:p w:rsidR="005212BF" w:rsidRDefault="005212BF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3252"/>
        <w:gridCol w:w="4035"/>
      </w:tblGrid>
      <w:tr w:rsidR="005212BF">
        <w:trPr>
          <w:trHeight w:val="5520"/>
        </w:trPr>
        <w:tc>
          <w:tcPr>
            <w:tcW w:w="2996" w:type="dxa"/>
          </w:tcPr>
          <w:p w:rsidR="005212BF" w:rsidRDefault="00A71D16">
            <w:pPr>
              <w:pStyle w:val="TableParagraph"/>
              <w:ind w:left="107" w:right="616"/>
              <w:rPr>
                <w:sz w:val="24"/>
              </w:rPr>
            </w:pPr>
            <w:r>
              <w:rPr>
                <w:sz w:val="24"/>
              </w:rPr>
              <w:t>Кабинет финансового права № 3.4</w:t>
            </w:r>
          </w:p>
          <w:p w:rsidR="005212BF" w:rsidRDefault="005212B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5212BF" w:rsidRDefault="00A71D16">
            <w:pPr>
              <w:pStyle w:val="TableParagraph"/>
              <w:ind w:left="107" w:right="375"/>
              <w:rPr>
                <w:sz w:val="24"/>
              </w:rPr>
            </w:pPr>
            <w:r>
              <w:rPr>
                <w:sz w:val="24"/>
              </w:rPr>
              <w:t xml:space="preserve">400031, </w:t>
            </w:r>
            <w:proofErr w:type="spellStart"/>
            <w:r>
              <w:rPr>
                <w:sz w:val="24"/>
              </w:rPr>
              <w:t>г.Волгоград</w:t>
            </w:r>
            <w:proofErr w:type="spellEnd"/>
            <w:r>
              <w:rPr>
                <w:sz w:val="24"/>
              </w:rPr>
              <w:t xml:space="preserve">, ул. </w:t>
            </w:r>
            <w:proofErr w:type="spellStart"/>
            <w:r>
              <w:rPr>
                <w:sz w:val="24"/>
              </w:rPr>
              <w:t>Бахтурова</w:t>
            </w:r>
            <w:proofErr w:type="spellEnd"/>
            <w:r>
              <w:rPr>
                <w:sz w:val="24"/>
              </w:rPr>
              <w:t>, д. 25Г</w:t>
            </w:r>
          </w:p>
        </w:tc>
        <w:tc>
          <w:tcPr>
            <w:tcW w:w="3252" w:type="dxa"/>
          </w:tcPr>
          <w:p w:rsidR="005212BF" w:rsidRDefault="00A71D1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Кабинет № 3.4:</w:t>
            </w:r>
          </w:p>
          <w:p w:rsidR="005212BF" w:rsidRDefault="00A71D16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доска</w:t>
            </w:r>
          </w:p>
          <w:p w:rsidR="005212BF" w:rsidRDefault="00A71D16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преподавателя</w:t>
            </w:r>
          </w:p>
          <w:p w:rsidR="005212BF" w:rsidRDefault="00A71D16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кресло 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преподавателя</w:t>
            </w:r>
          </w:p>
          <w:p w:rsidR="005212BF" w:rsidRDefault="00A71D16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комплекты 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мебели</w:t>
            </w:r>
          </w:p>
          <w:p w:rsidR="005212BF" w:rsidRDefault="00A71D16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компьютер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преподавателя</w:t>
            </w:r>
          </w:p>
          <w:p w:rsidR="005212BF" w:rsidRDefault="00A71D16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проектор</w:t>
            </w:r>
          </w:p>
          <w:p w:rsidR="005212BF" w:rsidRDefault="00A71D16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ind w:left="249" w:hanging="143"/>
              <w:rPr>
                <w:sz w:val="24"/>
              </w:rPr>
            </w:pPr>
            <w:r>
              <w:rPr>
                <w:sz w:val="24"/>
              </w:rPr>
              <w:t>учебно-наглядные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пособия</w:t>
            </w:r>
          </w:p>
        </w:tc>
        <w:tc>
          <w:tcPr>
            <w:tcW w:w="4035" w:type="dxa"/>
          </w:tcPr>
          <w:p w:rsidR="005212BF" w:rsidRDefault="00A71D1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Windows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№Tr000153268 от 12-04-2017</w:t>
            </w:r>
          </w:p>
          <w:p w:rsidR="005212BF" w:rsidRPr="007A484D" w:rsidRDefault="00A71D16">
            <w:pPr>
              <w:pStyle w:val="TableParagraph"/>
              <w:ind w:left="108"/>
              <w:rPr>
                <w:sz w:val="24"/>
                <w:lang w:val="en-US"/>
              </w:rPr>
            </w:pPr>
            <w:r w:rsidRPr="007A484D">
              <w:rPr>
                <w:sz w:val="24"/>
                <w:lang w:val="en-US"/>
              </w:rPr>
              <w:t>Microsoft Imagine Premium Renewed Subscription 3 year),</w:t>
            </w:r>
          </w:p>
          <w:p w:rsidR="005212BF" w:rsidRDefault="00A71D16">
            <w:pPr>
              <w:pStyle w:val="TableParagraph"/>
              <w:ind w:left="108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(</w:t>
            </w:r>
            <w:proofErr w:type="spellStart"/>
            <w:proofErr w:type="gramEnd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 №Tr000235407 от 16-03- 2018),</w:t>
            </w:r>
          </w:p>
          <w:p w:rsidR="005212BF" w:rsidRDefault="00A71D16">
            <w:pPr>
              <w:pStyle w:val="TableParagraph"/>
              <w:ind w:left="108" w:right="1211"/>
              <w:rPr>
                <w:sz w:val="24"/>
              </w:rPr>
            </w:pPr>
            <w:proofErr w:type="spellStart"/>
            <w:r>
              <w:rPr>
                <w:sz w:val="24"/>
              </w:rPr>
              <w:t>Google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Chrome</w:t>
            </w:r>
            <w:proofErr w:type="spellEnd"/>
            <w:r>
              <w:rPr>
                <w:sz w:val="24"/>
              </w:rPr>
              <w:t xml:space="preserve"> (Свободно распространяемое ПО), </w:t>
            </w:r>
            <w:proofErr w:type="spellStart"/>
            <w:r>
              <w:rPr>
                <w:sz w:val="24"/>
              </w:rPr>
              <w:t>Kaspersky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Endpoint</w:t>
            </w:r>
            <w:proofErr w:type="spellEnd"/>
          </w:p>
          <w:p w:rsidR="005212BF" w:rsidRPr="007A484D" w:rsidRDefault="00A71D16">
            <w:pPr>
              <w:pStyle w:val="TableParagraph"/>
              <w:spacing w:before="1"/>
              <w:ind w:left="108" w:right="128"/>
              <w:rPr>
                <w:sz w:val="24"/>
                <w:lang w:val="en-US"/>
              </w:rPr>
            </w:pPr>
            <w:proofErr w:type="gramStart"/>
            <w:r w:rsidRPr="007A484D">
              <w:rPr>
                <w:sz w:val="24"/>
                <w:lang w:val="en-US"/>
              </w:rPr>
              <w:t>Security(</w:t>
            </w:r>
            <w:proofErr w:type="gramEnd"/>
            <w:r>
              <w:rPr>
                <w:sz w:val="24"/>
              </w:rPr>
              <w:t>стандартный</w:t>
            </w:r>
            <w:r w:rsidRPr="007A484D">
              <w:rPr>
                <w:sz w:val="24"/>
                <w:lang w:val="en-US"/>
              </w:rPr>
              <w:t xml:space="preserve"> Russian Edition 1000-1499 Node 2 year Education</w:t>
            </w:r>
          </w:p>
          <w:p w:rsidR="005212BF" w:rsidRDefault="00A71D1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Renewal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License</w:t>
            </w:r>
            <w:proofErr w:type="spellEnd"/>
            <w:r>
              <w:rPr>
                <w:sz w:val="24"/>
              </w:rPr>
              <w:t xml:space="preserve"> от 20-09-2018 до 21-</w:t>
            </w:r>
          </w:p>
          <w:p w:rsidR="005212BF" w:rsidRDefault="00A71D1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11-2020).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Информационно-справочная</w:t>
            </w:r>
          </w:p>
          <w:p w:rsidR="005212BF" w:rsidRDefault="00A71D16">
            <w:pPr>
              <w:pStyle w:val="TableParagraph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система «Консультант – плюс» (Договор об информационный поддержке от 27 декабря 2013 года)</w:t>
            </w:r>
          </w:p>
        </w:tc>
      </w:tr>
      <w:tr w:rsidR="005212BF">
        <w:trPr>
          <w:trHeight w:val="4416"/>
        </w:trPr>
        <w:tc>
          <w:tcPr>
            <w:tcW w:w="2996" w:type="dxa"/>
          </w:tcPr>
          <w:p w:rsidR="005212BF" w:rsidRDefault="00A71D16">
            <w:pPr>
              <w:pStyle w:val="TableParagraph"/>
              <w:ind w:left="107" w:right="162"/>
              <w:rPr>
                <w:sz w:val="24"/>
              </w:rPr>
            </w:pPr>
            <w:r>
              <w:rPr>
                <w:sz w:val="24"/>
              </w:rPr>
              <w:t>Кабинет гуманитарных и социально-экономических дисциплин № 3.2</w:t>
            </w:r>
          </w:p>
          <w:p w:rsidR="005212BF" w:rsidRDefault="00A71D16">
            <w:pPr>
              <w:pStyle w:val="TableParagraph"/>
              <w:ind w:left="107" w:right="306"/>
              <w:rPr>
                <w:sz w:val="24"/>
              </w:rPr>
            </w:pPr>
            <w:r>
              <w:rPr>
                <w:sz w:val="24"/>
              </w:rPr>
              <w:t>учебная аудитория для проведения занятий всех видов, в том числе групповых и индивидуальных консульта</w:t>
            </w:r>
            <w:r>
              <w:rPr>
                <w:sz w:val="24"/>
              </w:rPr>
              <w:t>ций, текущего контроля и промежуточной аттестации</w:t>
            </w:r>
          </w:p>
          <w:p w:rsidR="005212BF" w:rsidRDefault="005212BF">
            <w:pPr>
              <w:pStyle w:val="TableParagraph"/>
              <w:spacing w:before="4"/>
              <w:rPr>
                <w:b/>
                <w:sz w:val="23"/>
              </w:rPr>
            </w:pPr>
          </w:p>
          <w:p w:rsidR="005212BF" w:rsidRDefault="00A71D16">
            <w:pPr>
              <w:pStyle w:val="TableParagraph"/>
              <w:ind w:left="107" w:right="375"/>
              <w:rPr>
                <w:sz w:val="24"/>
              </w:rPr>
            </w:pPr>
            <w:r>
              <w:rPr>
                <w:sz w:val="24"/>
              </w:rPr>
              <w:t xml:space="preserve">400031, </w:t>
            </w:r>
            <w:proofErr w:type="spellStart"/>
            <w:r>
              <w:rPr>
                <w:sz w:val="24"/>
              </w:rPr>
              <w:t>г.Волгоград</w:t>
            </w:r>
            <w:proofErr w:type="spellEnd"/>
            <w:r>
              <w:rPr>
                <w:sz w:val="24"/>
              </w:rPr>
              <w:t xml:space="preserve">, ул. </w:t>
            </w:r>
            <w:proofErr w:type="spellStart"/>
            <w:r>
              <w:rPr>
                <w:sz w:val="24"/>
              </w:rPr>
              <w:t>Бахтурова</w:t>
            </w:r>
            <w:proofErr w:type="spellEnd"/>
            <w:r>
              <w:rPr>
                <w:sz w:val="24"/>
              </w:rPr>
              <w:t>, д. 25Г</w:t>
            </w:r>
          </w:p>
        </w:tc>
        <w:tc>
          <w:tcPr>
            <w:tcW w:w="3252" w:type="dxa"/>
          </w:tcPr>
          <w:p w:rsidR="005212BF" w:rsidRDefault="00A71D1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Кабинет № 3.2:</w:t>
            </w:r>
          </w:p>
          <w:p w:rsidR="005212BF" w:rsidRDefault="00A71D16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sz w:val="24"/>
              </w:rPr>
              <w:t>комплекты 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мебели,</w:t>
            </w:r>
          </w:p>
          <w:p w:rsidR="005212BF" w:rsidRDefault="00A71D16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ind w:left="107" w:right="1062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демонстрационное </w:t>
            </w:r>
            <w:r>
              <w:rPr>
                <w:sz w:val="24"/>
              </w:rPr>
              <w:t>оборудование проектор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экран,</w:t>
            </w:r>
          </w:p>
          <w:p w:rsidR="005212BF" w:rsidRDefault="00A71D16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left="249" w:hanging="143"/>
              <w:rPr>
                <w:sz w:val="24"/>
              </w:rPr>
            </w:pPr>
            <w:r>
              <w:rPr>
                <w:sz w:val="24"/>
              </w:rPr>
              <w:t>учебно-наглядные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пособия,</w:t>
            </w:r>
          </w:p>
          <w:p w:rsidR="005212BF" w:rsidRDefault="00A71D16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sz w:val="24"/>
              </w:rPr>
              <w:t>доска,</w:t>
            </w:r>
          </w:p>
        </w:tc>
        <w:tc>
          <w:tcPr>
            <w:tcW w:w="4035" w:type="dxa"/>
          </w:tcPr>
          <w:p w:rsidR="005212BF" w:rsidRDefault="00A71D1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Windows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№Tr000153268 от 12-04-2017</w:t>
            </w:r>
          </w:p>
          <w:p w:rsidR="005212BF" w:rsidRPr="007A484D" w:rsidRDefault="00A71D16">
            <w:pPr>
              <w:pStyle w:val="TableParagraph"/>
              <w:ind w:left="108"/>
              <w:rPr>
                <w:sz w:val="24"/>
                <w:lang w:val="en-US"/>
              </w:rPr>
            </w:pPr>
            <w:r w:rsidRPr="007A484D">
              <w:rPr>
                <w:sz w:val="24"/>
                <w:lang w:val="en-US"/>
              </w:rPr>
              <w:t>Microsoft Imagine Premium Renewed Subscription 3 year),</w:t>
            </w:r>
          </w:p>
          <w:p w:rsidR="005212BF" w:rsidRDefault="00A71D16">
            <w:pPr>
              <w:pStyle w:val="TableParagraph"/>
              <w:ind w:left="108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(</w:t>
            </w:r>
            <w:proofErr w:type="spellStart"/>
            <w:proofErr w:type="gramEnd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 №Tr000235407 от 16-03- 2018),</w:t>
            </w:r>
          </w:p>
          <w:p w:rsidR="005212BF" w:rsidRDefault="00A71D16">
            <w:pPr>
              <w:pStyle w:val="TableParagraph"/>
              <w:ind w:left="108" w:right="1211"/>
              <w:rPr>
                <w:sz w:val="24"/>
              </w:rPr>
            </w:pPr>
            <w:proofErr w:type="spellStart"/>
            <w:r>
              <w:rPr>
                <w:sz w:val="24"/>
              </w:rPr>
              <w:t>Google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Chrome</w:t>
            </w:r>
            <w:proofErr w:type="spellEnd"/>
            <w:r>
              <w:rPr>
                <w:sz w:val="24"/>
              </w:rPr>
              <w:t xml:space="preserve"> (Свободно распространяемое ПО), </w:t>
            </w:r>
            <w:proofErr w:type="spellStart"/>
            <w:r>
              <w:rPr>
                <w:sz w:val="24"/>
              </w:rPr>
              <w:t>Kaspersky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Endpoint</w:t>
            </w:r>
            <w:proofErr w:type="spellEnd"/>
          </w:p>
          <w:p w:rsidR="005212BF" w:rsidRPr="007A484D" w:rsidRDefault="00A71D16">
            <w:pPr>
              <w:pStyle w:val="TableParagraph"/>
              <w:ind w:left="108" w:right="128"/>
              <w:rPr>
                <w:sz w:val="24"/>
                <w:lang w:val="en-US"/>
              </w:rPr>
            </w:pPr>
            <w:proofErr w:type="gramStart"/>
            <w:r w:rsidRPr="007A484D">
              <w:rPr>
                <w:sz w:val="24"/>
                <w:lang w:val="en-US"/>
              </w:rPr>
              <w:t>Security(</w:t>
            </w:r>
            <w:proofErr w:type="gramEnd"/>
            <w:r>
              <w:rPr>
                <w:sz w:val="24"/>
              </w:rPr>
              <w:t>стандартный</w:t>
            </w:r>
            <w:r w:rsidRPr="007A484D">
              <w:rPr>
                <w:sz w:val="24"/>
                <w:lang w:val="en-US"/>
              </w:rPr>
              <w:t xml:space="preserve"> Russian Edition 1000-1499 Node 2 year Education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Renewal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License</w:t>
            </w:r>
            <w:proofErr w:type="spellEnd"/>
            <w:r>
              <w:rPr>
                <w:sz w:val="24"/>
              </w:rPr>
              <w:t xml:space="preserve"> от 20-09-2018 до 21-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11-2020)</w:t>
            </w:r>
          </w:p>
        </w:tc>
      </w:tr>
      <w:tr w:rsidR="005212BF">
        <w:trPr>
          <w:trHeight w:val="2486"/>
        </w:trPr>
        <w:tc>
          <w:tcPr>
            <w:tcW w:w="2996" w:type="dxa"/>
          </w:tcPr>
          <w:p w:rsidR="005212BF" w:rsidRDefault="00A71D16">
            <w:pPr>
              <w:pStyle w:val="TableParagraph"/>
              <w:ind w:left="107" w:right="169"/>
              <w:rPr>
                <w:sz w:val="24"/>
              </w:rPr>
            </w:pPr>
            <w:r>
              <w:rPr>
                <w:sz w:val="24"/>
              </w:rPr>
              <w:t>Библиотека, читальный зал (специализированный кабинет) с выходом в сеть Инт</w:t>
            </w:r>
            <w:r>
              <w:rPr>
                <w:sz w:val="24"/>
              </w:rPr>
              <w:t>ернет ауд. 1.9, 1.6А</w:t>
            </w:r>
          </w:p>
          <w:p w:rsidR="005212BF" w:rsidRDefault="005212BF">
            <w:pPr>
              <w:pStyle w:val="TableParagraph"/>
              <w:spacing w:before="6"/>
              <w:rPr>
                <w:b/>
                <w:sz w:val="23"/>
              </w:rPr>
            </w:pPr>
          </w:p>
          <w:p w:rsidR="005212BF" w:rsidRDefault="00A71D16">
            <w:pPr>
              <w:pStyle w:val="TableParagraph"/>
              <w:ind w:left="107" w:right="375"/>
              <w:rPr>
                <w:sz w:val="24"/>
              </w:rPr>
            </w:pPr>
            <w:r>
              <w:rPr>
                <w:sz w:val="24"/>
              </w:rPr>
              <w:t xml:space="preserve">400031, </w:t>
            </w:r>
            <w:proofErr w:type="spellStart"/>
            <w:r>
              <w:rPr>
                <w:sz w:val="24"/>
              </w:rPr>
              <w:t>г.Волгоград</w:t>
            </w:r>
            <w:proofErr w:type="spellEnd"/>
            <w:r>
              <w:rPr>
                <w:sz w:val="24"/>
              </w:rPr>
              <w:t xml:space="preserve">, ул. </w:t>
            </w:r>
            <w:proofErr w:type="spellStart"/>
            <w:r>
              <w:rPr>
                <w:sz w:val="24"/>
              </w:rPr>
              <w:t>Бахтурова</w:t>
            </w:r>
            <w:proofErr w:type="spellEnd"/>
            <w:r>
              <w:rPr>
                <w:sz w:val="24"/>
              </w:rPr>
              <w:t>, д. 25Г</w:t>
            </w:r>
          </w:p>
        </w:tc>
        <w:tc>
          <w:tcPr>
            <w:tcW w:w="3252" w:type="dxa"/>
          </w:tcPr>
          <w:p w:rsidR="005212BF" w:rsidRDefault="00A71D1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Аудитория 1.9:</w:t>
            </w:r>
          </w:p>
          <w:p w:rsidR="005212BF" w:rsidRDefault="00A71D16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sz w:val="24"/>
              </w:rPr>
              <w:t>комплекты 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мебели;</w:t>
            </w:r>
          </w:p>
          <w:p w:rsidR="005212BF" w:rsidRDefault="00A71D16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sz w:val="24"/>
              </w:rPr>
              <w:t>компьютер</w:t>
            </w:r>
          </w:p>
          <w:p w:rsidR="005212BF" w:rsidRDefault="00A71D16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left="249" w:hanging="14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:rsidR="005212BF" w:rsidRDefault="00A71D16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ind w:left="107" w:right="217" w:firstLine="0"/>
              <w:rPr>
                <w:sz w:val="24"/>
              </w:rPr>
            </w:pPr>
            <w:r>
              <w:rPr>
                <w:sz w:val="24"/>
              </w:rPr>
              <w:t>официальные, справочно- библиографические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издания</w:t>
            </w:r>
          </w:p>
          <w:p w:rsidR="005212BF" w:rsidRDefault="00A71D16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sz w:val="24"/>
              </w:rPr>
              <w:t>периодические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издания</w:t>
            </w:r>
          </w:p>
        </w:tc>
        <w:tc>
          <w:tcPr>
            <w:tcW w:w="4035" w:type="dxa"/>
          </w:tcPr>
          <w:p w:rsidR="005212BF" w:rsidRDefault="00A71D1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Windows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№Tr000153268 от 12-04-2017</w:t>
            </w:r>
          </w:p>
          <w:p w:rsidR="005212BF" w:rsidRPr="007A484D" w:rsidRDefault="00A71D16">
            <w:pPr>
              <w:pStyle w:val="TableParagraph"/>
              <w:ind w:left="108"/>
              <w:rPr>
                <w:sz w:val="24"/>
                <w:lang w:val="en-US"/>
              </w:rPr>
            </w:pPr>
            <w:r w:rsidRPr="007A484D">
              <w:rPr>
                <w:sz w:val="24"/>
                <w:lang w:val="en-US"/>
              </w:rPr>
              <w:t>Microsoft Imagine Premium Renewed Subscription 3 year),</w:t>
            </w:r>
          </w:p>
          <w:p w:rsidR="005212BF" w:rsidRDefault="00A71D16">
            <w:pPr>
              <w:pStyle w:val="TableParagraph"/>
              <w:ind w:left="108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(</w:t>
            </w:r>
            <w:proofErr w:type="spellStart"/>
            <w:proofErr w:type="gramEnd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 №Tr000235407 от 16-03- 2018),</w:t>
            </w:r>
          </w:p>
          <w:p w:rsidR="005212BF" w:rsidRDefault="00A71D16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Google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Chrome</w:t>
            </w:r>
            <w:proofErr w:type="spellEnd"/>
            <w:r>
              <w:rPr>
                <w:sz w:val="24"/>
              </w:rPr>
              <w:t xml:space="preserve"> (Свободно</w:t>
            </w:r>
          </w:p>
        </w:tc>
      </w:tr>
    </w:tbl>
    <w:p w:rsidR="005212BF" w:rsidRDefault="005212BF">
      <w:pPr>
        <w:spacing w:line="264" w:lineRule="exact"/>
        <w:rPr>
          <w:sz w:val="24"/>
        </w:rPr>
        <w:sectPr w:rsidR="005212BF">
          <w:footerReference w:type="default" r:id="rId9"/>
          <w:pgSz w:w="12240" w:h="15840"/>
          <w:pgMar w:top="1060" w:right="820" w:bottom="900" w:left="920" w:header="0" w:footer="711" w:gutter="0"/>
          <w:pgNumType w:start="8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3252"/>
        <w:gridCol w:w="4035"/>
      </w:tblGrid>
      <w:tr w:rsidR="005212BF">
        <w:trPr>
          <w:trHeight w:val="270"/>
        </w:trPr>
        <w:tc>
          <w:tcPr>
            <w:tcW w:w="2996" w:type="dxa"/>
            <w:vMerge w:val="restart"/>
          </w:tcPr>
          <w:p w:rsidR="005212BF" w:rsidRDefault="005212BF">
            <w:pPr>
              <w:pStyle w:val="TableParagraph"/>
              <w:rPr>
                <w:sz w:val="24"/>
              </w:rPr>
            </w:pPr>
          </w:p>
        </w:tc>
        <w:tc>
          <w:tcPr>
            <w:tcW w:w="3252" w:type="dxa"/>
            <w:vMerge w:val="restart"/>
          </w:tcPr>
          <w:p w:rsidR="005212BF" w:rsidRDefault="005212BF">
            <w:pPr>
              <w:pStyle w:val="TableParagraph"/>
              <w:rPr>
                <w:sz w:val="24"/>
              </w:rPr>
            </w:pPr>
          </w:p>
        </w:tc>
        <w:tc>
          <w:tcPr>
            <w:tcW w:w="4035" w:type="dxa"/>
            <w:tcBorders>
              <w:bottom w:val="nil"/>
            </w:tcBorders>
          </w:tcPr>
          <w:p w:rsidR="005212BF" w:rsidRDefault="00A71D16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распространяемое ПО),</w:t>
            </w:r>
          </w:p>
        </w:tc>
      </w:tr>
      <w:tr w:rsidR="005212BF">
        <w:trPr>
          <w:trHeight w:val="266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Kaspersky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Endpoint</w:t>
            </w:r>
            <w:proofErr w:type="spellEnd"/>
          </w:p>
        </w:tc>
      </w:tr>
      <w:tr w:rsidR="005212BF">
        <w:trPr>
          <w:trHeight w:val="265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Security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 xml:space="preserve">стандартный </w:t>
            </w:r>
            <w:proofErr w:type="spellStart"/>
            <w:r>
              <w:rPr>
                <w:sz w:val="24"/>
              </w:rPr>
              <w:t>Russian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Edition</w:t>
            </w:r>
            <w:proofErr w:type="spellEnd"/>
          </w:p>
        </w:tc>
      </w:tr>
      <w:tr w:rsidR="005212BF">
        <w:trPr>
          <w:trHeight w:val="266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1000-1499 </w:t>
            </w:r>
            <w:proofErr w:type="spellStart"/>
            <w:r>
              <w:rPr>
                <w:sz w:val="24"/>
              </w:rPr>
              <w:t>Node</w:t>
            </w:r>
            <w:proofErr w:type="spellEnd"/>
            <w:r>
              <w:rPr>
                <w:sz w:val="24"/>
              </w:rPr>
              <w:t xml:space="preserve"> 2 </w:t>
            </w:r>
            <w:proofErr w:type="spellStart"/>
            <w:r>
              <w:rPr>
                <w:sz w:val="24"/>
              </w:rPr>
              <w:t>year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Education</w:t>
            </w:r>
            <w:proofErr w:type="spellEnd"/>
          </w:p>
        </w:tc>
      </w:tr>
      <w:tr w:rsidR="005212BF">
        <w:trPr>
          <w:trHeight w:val="265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Renewal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License</w:t>
            </w:r>
            <w:proofErr w:type="spellEnd"/>
            <w:r>
              <w:rPr>
                <w:sz w:val="24"/>
              </w:rPr>
              <w:t xml:space="preserve"> от 20-09-2018 до 21-</w:t>
            </w:r>
          </w:p>
        </w:tc>
      </w:tr>
      <w:tr w:rsidR="005212BF">
        <w:trPr>
          <w:trHeight w:val="273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4035" w:type="dxa"/>
            <w:tcBorders>
              <w:top w:val="nil"/>
            </w:tcBorders>
          </w:tcPr>
          <w:p w:rsidR="005212BF" w:rsidRDefault="00A71D16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11-2020)</w:t>
            </w:r>
          </w:p>
        </w:tc>
      </w:tr>
      <w:tr w:rsidR="005212BF">
        <w:trPr>
          <w:trHeight w:val="267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bottom w:val="nil"/>
            </w:tcBorders>
          </w:tcPr>
          <w:p w:rsidR="005212BF" w:rsidRDefault="00A71D16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Аудитория 1.6А:</w:t>
            </w:r>
          </w:p>
        </w:tc>
        <w:tc>
          <w:tcPr>
            <w:tcW w:w="4035" w:type="dxa"/>
            <w:tcBorders>
              <w:bottom w:val="nil"/>
            </w:tcBorders>
          </w:tcPr>
          <w:p w:rsidR="005212BF" w:rsidRDefault="00A71D16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Windows</w:t>
            </w:r>
          </w:p>
        </w:tc>
      </w:tr>
      <w:tr w:rsidR="005212BF">
        <w:trPr>
          <w:trHeight w:val="265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- комплекты учебной мебели;</w:t>
            </w: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</w:t>
            </w:r>
          </w:p>
        </w:tc>
      </w:tr>
      <w:tr w:rsidR="005212BF">
        <w:trPr>
          <w:trHeight w:val="266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-компьютерная техника с</w:t>
            </w: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№Tr000153268 от 12-04-2017</w:t>
            </w:r>
          </w:p>
        </w:tc>
      </w:tr>
      <w:tr w:rsidR="005212BF">
        <w:trPr>
          <w:trHeight w:val="265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подключением к сети</w:t>
            </w: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Imagine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Premium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Renewed</w:t>
            </w:r>
            <w:proofErr w:type="spellEnd"/>
          </w:p>
        </w:tc>
      </w:tr>
      <w:tr w:rsidR="005212BF">
        <w:trPr>
          <w:trHeight w:val="266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«Интернет», доступом в</w:t>
            </w: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Subscription</w:t>
            </w:r>
            <w:proofErr w:type="spellEnd"/>
            <w:r>
              <w:rPr>
                <w:sz w:val="24"/>
              </w:rPr>
              <w:t xml:space="preserve"> 3 </w:t>
            </w:r>
            <w:proofErr w:type="spellStart"/>
            <w:r>
              <w:rPr>
                <w:sz w:val="24"/>
              </w:rPr>
              <w:t>year</w:t>
            </w:r>
            <w:proofErr w:type="spellEnd"/>
            <w:r>
              <w:rPr>
                <w:sz w:val="24"/>
              </w:rPr>
              <w:t>),</w:t>
            </w:r>
          </w:p>
        </w:tc>
      </w:tr>
      <w:tr w:rsidR="005212BF">
        <w:trPr>
          <w:trHeight w:val="266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электронную</w:t>
            </w: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(</w:t>
            </w:r>
            <w:proofErr w:type="spellStart"/>
            <w:proofErr w:type="gramEnd"/>
            <w:r>
              <w:rPr>
                <w:sz w:val="24"/>
              </w:rPr>
              <w:t>Сублицензионный</w:t>
            </w:r>
            <w:proofErr w:type="spellEnd"/>
          </w:p>
        </w:tc>
      </w:tr>
      <w:tr w:rsidR="005212BF">
        <w:trPr>
          <w:trHeight w:val="266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договор №Tr000235407 от 16-03-</w:t>
            </w:r>
          </w:p>
        </w:tc>
      </w:tr>
      <w:tr w:rsidR="005212BF">
        <w:trPr>
          <w:trHeight w:val="266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образовательную среду и</w:t>
            </w: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2018),</w:t>
            </w:r>
          </w:p>
        </w:tc>
      </w:tr>
      <w:tr w:rsidR="005212BF">
        <w:trPr>
          <w:trHeight w:val="266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электронно-библиотечную</w:t>
            </w: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Google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Chrome</w:t>
            </w:r>
            <w:proofErr w:type="spellEnd"/>
            <w:r>
              <w:rPr>
                <w:sz w:val="24"/>
              </w:rPr>
              <w:t xml:space="preserve"> (Свободно</w:t>
            </w:r>
          </w:p>
        </w:tc>
      </w:tr>
      <w:tr w:rsidR="005212BF">
        <w:trPr>
          <w:trHeight w:val="265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систему.</w:t>
            </w: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распространяемое ПО),</w:t>
            </w:r>
          </w:p>
        </w:tc>
      </w:tr>
      <w:tr w:rsidR="005212BF">
        <w:trPr>
          <w:trHeight w:val="265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Kaspersky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Endpoint</w:t>
            </w:r>
            <w:proofErr w:type="spellEnd"/>
          </w:p>
        </w:tc>
      </w:tr>
      <w:tr w:rsidR="005212BF">
        <w:trPr>
          <w:trHeight w:val="266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Security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 xml:space="preserve">стандартный </w:t>
            </w:r>
            <w:proofErr w:type="spellStart"/>
            <w:r>
              <w:rPr>
                <w:sz w:val="24"/>
              </w:rPr>
              <w:t>Russian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Edition</w:t>
            </w:r>
            <w:proofErr w:type="spellEnd"/>
          </w:p>
        </w:tc>
      </w:tr>
      <w:tr w:rsidR="005212BF">
        <w:trPr>
          <w:trHeight w:val="265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1000-1499 </w:t>
            </w:r>
            <w:proofErr w:type="spellStart"/>
            <w:r>
              <w:rPr>
                <w:sz w:val="24"/>
              </w:rPr>
              <w:t>Node</w:t>
            </w:r>
            <w:proofErr w:type="spellEnd"/>
            <w:r>
              <w:rPr>
                <w:sz w:val="24"/>
              </w:rPr>
              <w:t xml:space="preserve"> 2 </w:t>
            </w:r>
            <w:proofErr w:type="spellStart"/>
            <w:r>
              <w:rPr>
                <w:sz w:val="24"/>
              </w:rPr>
              <w:t>year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Education</w:t>
            </w:r>
            <w:proofErr w:type="spellEnd"/>
          </w:p>
        </w:tc>
      </w:tr>
      <w:tr w:rsidR="005212BF">
        <w:trPr>
          <w:trHeight w:val="265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</w:tcPr>
          <w:p w:rsidR="005212BF" w:rsidRDefault="005212BF">
            <w:pPr>
              <w:pStyle w:val="TableParagraph"/>
              <w:rPr>
                <w:sz w:val="18"/>
              </w:rPr>
            </w:pP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5212BF" w:rsidRDefault="00A71D1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Renewal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License</w:t>
            </w:r>
            <w:proofErr w:type="spellEnd"/>
            <w:r>
              <w:rPr>
                <w:sz w:val="24"/>
              </w:rPr>
              <w:t xml:space="preserve"> от 20-09-2018 до 21-</w:t>
            </w:r>
          </w:p>
        </w:tc>
      </w:tr>
      <w:tr w:rsidR="005212BF">
        <w:trPr>
          <w:trHeight w:val="273"/>
        </w:trPr>
        <w:tc>
          <w:tcPr>
            <w:tcW w:w="2996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252" w:type="dxa"/>
            <w:tcBorders>
              <w:top w:val="nil"/>
            </w:tcBorders>
          </w:tcPr>
          <w:p w:rsidR="005212BF" w:rsidRDefault="005212BF">
            <w:pPr>
              <w:pStyle w:val="TableParagraph"/>
              <w:rPr>
                <w:sz w:val="20"/>
              </w:rPr>
            </w:pPr>
          </w:p>
        </w:tc>
        <w:tc>
          <w:tcPr>
            <w:tcW w:w="4035" w:type="dxa"/>
            <w:tcBorders>
              <w:top w:val="nil"/>
            </w:tcBorders>
          </w:tcPr>
          <w:p w:rsidR="005212BF" w:rsidRDefault="00A71D16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11-2020)</w:t>
            </w:r>
          </w:p>
        </w:tc>
      </w:tr>
      <w:tr w:rsidR="005212BF">
        <w:trPr>
          <w:trHeight w:val="5244"/>
        </w:trPr>
        <w:tc>
          <w:tcPr>
            <w:tcW w:w="2996" w:type="dxa"/>
            <w:tcBorders>
              <w:bottom w:val="nil"/>
            </w:tcBorders>
          </w:tcPr>
          <w:p w:rsidR="005212BF" w:rsidRDefault="00A71D16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Помещения для</w:t>
            </w:r>
          </w:p>
          <w:p w:rsidR="005212BF" w:rsidRDefault="00A71D16">
            <w:pPr>
              <w:pStyle w:val="TableParagraph"/>
              <w:ind w:left="107" w:right="127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самостоятельной работы и курсового проектирования ауд. 2.4; 2.6</w:t>
            </w:r>
          </w:p>
          <w:p w:rsidR="005212BF" w:rsidRDefault="005212BF">
            <w:pPr>
              <w:pStyle w:val="TableParagraph"/>
              <w:rPr>
                <w:b/>
                <w:sz w:val="24"/>
              </w:rPr>
            </w:pPr>
          </w:p>
          <w:p w:rsidR="005212BF" w:rsidRDefault="00A71D16">
            <w:pPr>
              <w:pStyle w:val="TableParagraph"/>
              <w:ind w:left="107" w:right="375"/>
              <w:rPr>
                <w:sz w:val="24"/>
              </w:rPr>
            </w:pPr>
            <w:r>
              <w:rPr>
                <w:sz w:val="24"/>
              </w:rPr>
              <w:t xml:space="preserve">400031, </w:t>
            </w:r>
            <w:proofErr w:type="spellStart"/>
            <w:r>
              <w:rPr>
                <w:sz w:val="24"/>
              </w:rPr>
              <w:t>г.Волгоград</w:t>
            </w:r>
            <w:proofErr w:type="spellEnd"/>
            <w:r>
              <w:rPr>
                <w:sz w:val="24"/>
              </w:rPr>
              <w:t xml:space="preserve">, ул. </w:t>
            </w:r>
            <w:proofErr w:type="spellStart"/>
            <w:r>
              <w:rPr>
                <w:sz w:val="24"/>
              </w:rPr>
              <w:t>Бахтурова</w:t>
            </w:r>
            <w:proofErr w:type="spellEnd"/>
            <w:r>
              <w:rPr>
                <w:sz w:val="24"/>
              </w:rPr>
              <w:t>, д. 25Г</w:t>
            </w:r>
          </w:p>
        </w:tc>
        <w:tc>
          <w:tcPr>
            <w:tcW w:w="3252" w:type="dxa"/>
          </w:tcPr>
          <w:p w:rsidR="005212BF" w:rsidRDefault="00A71D16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Кабинет 2.4:</w:t>
            </w:r>
          </w:p>
          <w:p w:rsidR="005212BF" w:rsidRDefault="00A71D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 комплекты учебной мебели;</w:t>
            </w:r>
          </w:p>
          <w:p w:rsidR="005212BF" w:rsidRDefault="00A71D16">
            <w:pPr>
              <w:pStyle w:val="TableParagraph"/>
              <w:ind w:left="107" w:right="514"/>
              <w:rPr>
                <w:sz w:val="24"/>
              </w:rPr>
            </w:pPr>
            <w:r>
              <w:rPr>
                <w:sz w:val="24"/>
              </w:rPr>
              <w:t>-компьютерная техника с подключением к сети</w:t>
            </w:r>
          </w:p>
          <w:p w:rsidR="005212BF" w:rsidRDefault="00A71D16">
            <w:pPr>
              <w:pStyle w:val="TableParagraph"/>
              <w:ind w:left="107" w:right="506"/>
              <w:rPr>
                <w:sz w:val="24"/>
              </w:rPr>
            </w:pPr>
            <w:r>
              <w:rPr>
                <w:sz w:val="24"/>
              </w:rPr>
              <w:t>«Интернет» и доступом в электронную</w:t>
            </w:r>
          </w:p>
          <w:p w:rsidR="005212BF" w:rsidRDefault="00A71D16">
            <w:pPr>
              <w:pStyle w:val="TableParagraph"/>
              <w:ind w:left="107" w:right="648"/>
              <w:rPr>
                <w:sz w:val="24"/>
              </w:rPr>
            </w:pPr>
            <w:r>
              <w:rPr>
                <w:sz w:val="24"/>
              </w:rPr>
              <w:t>информационно- образовательную среду.</w:t>
            </w:r>
          </w:p>
        </w:tc>
        <w:tc>
          <w:tcPr>
            <w:tcW w:w="4035" w:type="dxa"/>
          </w:tcPr>
          <w:p w:rsidR="005212BF" w:rsidRDefault="00A71D16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Windows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№Tr000153268 от 12-04-2017</w:t>
            </w:r>
          </w:p>
          <w:p w:rsidR="005212BF" w:rsidRPr="007A484D" w:rsidRDefault="00A71D16">
            <w:pPr>
              <w:pStyle w:val="TableParagraph"/>
              <w:ind w:left="108"/>
              <w:rPr>
                <w:sz w:val="24"/>
                <w:lang w:val="en-US"/>
              </w:rPr>
            </w:pPr>
            <w:r w:rsidRPr="007A484D">
              <w:rPr>
                <w:sz w:val="24"/>
                <w:lang w:val="en-US"/>
              </w:rPr>
              <w:t>Microsoft Imagine Premium Renewed Subscription 3 year),</w:t>
            </w:r>
          </w:p>
          <w:p w:rsidR="005212BF" w:rsidRDefault="00A71D16">
            <w:pPr>
              <w:pStyle w:val="TableParagraph"/>
              <w:ind w:left="108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(</w:t>
            </w:r>
            <w:proofErr w:type="spellStart"/>
            <w:proofErr w:type="gramEnd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 №Tr000235407 от</w:t>
            </w:r>
            <w:r>
              <w:rPr>
                <w:sz w:val="24"/>
              </w:rPr>
              <w:t xml:space="preserve"> 16-03- 2018),</w:t>
            </w:r>
          </w:p>
          <w:p w:rsidR="005212BF" w:rsidRDefault="00A71D16">
            <w:pPr>
              <w:pStyle w:val="TableParagraph"/>
              <w:ind w:left="108" w:right="1211"/>
              <w:rPr>
                <w:sz w:val="24"/>
              </w:rPr>
            </w:pPr>
            <w:proofErr w:type="spellStart"/>
            <w:r>
              <w:rPr>
                <w:sz w:val="24"/>
              </w:rPr>
              <w:t>Google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Chrome</w:t>
            </w:r>
            <w:proofErr w:type="spellEnd"/>
            <w:r>
              <w:rPr>
                <w:sz w:val="24"/>
              </w:rPr>
              <w:t xml:space="preserve"> (Свободно распространяемое ПО), </w:t>
            </w:r>
            <w:proofErr w:type="spellStart"/>
            <w:r>
              <w:rPr>
                <w:sz w:val="24"/>
              </w:rPr>
              <w:t>Kaspersky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Endpoint</w:t>
            </w:r>
            <w:proofErr w:type="spellEnd"/>
          </w:p>
          <w:p w:rsidR="005212BF" w:rsidRPr="007A484D" w:rsidRDefault="00A71D16">
            <w:pPr>
              <w:pStyle w:val="TableParagraph"/>
              <w:ind w:left="108" w:right="128"/>
              <w:rPr>
                <w:sz w:val="24"/>
                <w:lang w:val="en-US"/>
              </w:rPr>
            </w:pPr>
            <w:proofErr w:type="gramStart"/>
            <w:r w:rsidRPr="007A484D">
              <w:rPr>
                <w:sz w:val="24"/>
                <w:lang w:val="en-US"/>
              </w:rPr>
              <w:t>Security(</w:t>
            </w:r>
            <w:proofErr w:type="gramEnd"/>
            <w:r>
              <w:rPr>
                <w:sz w:val="24"/>
              </w:rPr>
              <w:t>стандартный</w:t>
            </w:r>
            <w:r w:rsidRPr="007A484D">
              <w:rPr>
                <w:sz w:val="24"/>
                <w:lang w:val="en-US"/>
              </w:rPr>
              <w:t xml:space="preserve"> Russian Edition 1000-1499 Node 2 year Education</w:t>
            </w:r>
          </w:p>
          <w:p w:rsidR="005212BF" w:rsidRDefault="00A71D16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Renewal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License</w:t>
            </w:r>
            <w:proofErr w:type="spellEnd"/>
            <w:r>
              <w:rPr>
                <w:sz w:val="24"/>
              </w:rPr>
              <w:t xml:space="preserve"> от 20-09-2018 до 21-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11-2020).</w:t>
            </w:r>
          </w:p>
          <w:p w:rsidR="005212BF" w:rsidRDefault="00A71D16">
            <w:pPr>
              <w:pStyle w:val="TableParagraph"/>
              <w:spacing w:line="270" w:lineRule="atLeast"/>
              <w:ind w:left="108" w:right="212"/>
              <w:rPr>
                <w:sz w:val="24"/>
              </w:rPr>
            </w:pPr>
            <w:r>
              <w:rPr>
                <w:sz w:val="24"/>
              </w:rPr>
              <w:t>Информационно-справочная система «Консультант – плюс» (Договор об информационной поддержке от 27 декабря 2013 года)</w:t>
            </w:r>
          </w:p>
        </w:tc>
      </w:tr>
      <w:tr w:rsidR="005212BF">
        <w:trPr>
          <w:trHeight w:val="2208"/>
        </w:trPr>
        <w:tc>
          <w:tcPr>
            <w:tcW w:w="2996" w:type="dxa"/>
            <w:tcBorders>
              <w:top w:val="nil"/>
            </w:tcBorders>
          </w:tcPr>
          <w:p w:rsidR="005212BF" w:rsidRDefault="005212BF">
            <w:pPr>
              <w:pStyle w:val="TableParagraph"/>
              <w:rPr>
                <w:sz w:val="24"/>
              </w:rPr>
            </w:pPr>
          </w:p>
        </w:tc>
        <w:tc>
          <w:tcPr>
            <w:tcW w:w="3252" w:type="dxa"/>
          </w:tcPr>
          <w:p w:rsidR="005212BF" w:rsidRDefault="00A71D16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Кабинет 2.6:</w:t>
            </w:r>
          </w:p>
          <w:p w:rsidR="005212BF" w:rsidRDefault="00A71D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 комплекты учебной мебели;</w:t>
            </w:r>
          </w:p>
          <w:p w:rsidR="005212BF" w:rsidRDefault="00A71D16">
            <w:pPr>
              <w:pStyle w:val="TableParagraph"/>
              <w:ind w:left="107" w:right="514"/>
              <w:rPr>
                <w:sz w:val="24"/>
              </w:rPr>
            </w:pPr>
            <w:r>
              <w:rPr>
                <w:sz w:val="24"/>
              </w:rPr>
              <w:t>-компьютерная техника с подключением к сети</w:t>
            </w:r>
          </w:p>
          <w:p w:rsidR="005212BF" w:rsidRDefault="00A71D16">
            <w:pPr>
              <w:pStyle w:val="TableParagraph"/>
              <w:ind w:left="107" w:right="506"/>
              <w:rPr>
                <w:sz w:val="24"/>
              </w:rPr>
            </w:pPr>
            <w:r>
              <w:rPr>
                <w:sz w:val="24"/>
              </w:rPr>
              <w:t>«Интернет» и доступом в электронную</w:t>
            </w:r>
          </w:p>
          <w:p w:rsidR="005212BF" w:rsidRDefault="00A71D16">
            <w:pPr>
              <w:pStyle w:val="TableParagraph"/>
              <w:spacing w:line="270" w:lineRule="atLeast"/>
              <w:ind w:left="107" w:right="648"/>
              <w:rPr>
                <w:sz w:val="24"/>
              </w:rPr>
            </w:pPr>
            <w:r>
              <w:rPr>
                <w:sz w:val="24"/>
              </w:rPr>
              <w:t>информационно- образовательную среду.</w:t>
            </w:r>
          </w:p>
        </w:tc>
        <w:tc>
          <w:tcPr>
            <w:tcW w:w="4035" w:type="dxa"/>
          </w:tcPr>
          <w:p w:rsidR="005212BF" w:rsidRDefault="00A71D16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Windows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№Tr000153268 от 12-04-2017</w:t>
            </w:r>
          </w:p>
          <w:p w:rsidR="005212BF" w:rsidRPr="007A484D" w:rsidRDefault="00A71D16">
            <w:pPr>
              <w:pStyle w:val="TableParagraph"/>
              <w:ind w:left="108"/>
              <w:rPr>
                <w:sz w:val="24"/>
                <w:lang w:val="en-US"/>
              </w:rPr>
            </w:pPr>
            <w:r w:rsidRPr="007A484D">
              <w:rPr>
                <w:sz w:val="24"/>
                <w:lang w:val="en-US"/>
              </w:rPr>
              <w:t>Microsoft Imagine Premium Renewed Subscription 3 year),</w:t>
            </w:r>
          </w:p>
          <w:p w:rsidR="005212BF" w:rsidRDefault="00A71D16">
            <w:pPr>
              <w:pStyle w:val="TableParagraph"/>
              <w:spacing w:line="270" w:lineRule="atLeast"/>
              <w:ind w:left="108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(</w:t>
            </w:r>
            <w:proofErr w:type="spellStart"/>
            <w:proofErr w:type="gramEnd"/>
            <w:r>
              <w:rPr>
                <w:sz w:val="24"/>
              </w:rPr>
              <w:t>Сублицензионный</w:t>
            </w:r>
            <w:proofErr w:type="spellEnd"/>
            <w:r>
              <w:rPr>
                <w:sz w:val="24"/>
              </w:rPr>
              <w:t xml:space="preserve"> договор №Tr000235407 от</w:t>
            </w:r>
            <w:r>
              <w:rPr>
                <w:sz w:val="24"/>
              </w:rPr>
              <w:t xml:space="preserve"> 16-03- 2018),</w:t>
            </w:r>
          </w:p>
        </w:tc>
      </w:tr>
    </w:tbl>
    <w:p w:rsidR="005212BF" w:rsidRDefault="005212BF">
      <w:pPr>
        <w:spacing w:line="270" w:lineRule="atLeast"/>
        <w:rPr>
          <w:sz w:val="24"/>
        </w:rPr>
        <w:sectPr w:rsidR="005212BF">
          <w:pgSz w:w="12240" w:h="15840"/>
          <w:pgMar w:top="1140" w:right="820" w:bottom="900" w:left="920" w:header="0" w:footer="711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3252"/>
        <w:gridCol w:w="4035"/>
      </w:tblGrid>
      <w:tr w:rsidR="005212BF">
        <w:trPr>
          <w:trHeight w:val="3038"/>
        </w:trPr>
        <w:tc>
          <w:tcPr>
            <w:tcW w:w="2996" w:type="dxa"/>
          </w:tcPr>
          <w:p w:rsidR="005212BF" w:rsidRDefault="005212BF">
            <w:pPr>
              <w:pStyle w:val="TableParagraph"/>
              <w:rPr>
                <w:sz w:val="24"/>
              </w:rPr>
            </w:pPr>
          </w:p>
        </w:tc>
        <w:tc>
          <w:tcPr>
            <w:tcW w:w="3252" w:type="dxa"/>
          </w:tcPr>
          <w:p w:rsidR="005212BF" w:rsidRDefault="005212BF">
            <w:pPr>
              <w:pStyle w:val="TableParagraph"/>
              <w:rPr>
                <w:sz w:val="24"/>
              </w:rPr>
            </w:pPr>
          </w:p>
        </w:tc>
        <w:tc>
          <w:tcPr>
            <w:tcW w:w="4035" w:type="dxa"/>
          </w:tcPr>
          <w:p w:rsidR="005212BF" w:rsidRDefault="00A71D16">
            <w:pPr>
              <w:pStyle w:val="TableParagraph"/>
              <w:ind w:left="108" w:right="1211"/>
              <w:rPr>
                <w:sz w:val="24"/>
              </w:rPr>
            </w:pPr>
            <w:proofErr w:type="spellStart"/>
            <w:r>
              <w:rPr>
                <w:sz w:val="24"/>
              </w:rPr>
              <w:t>Google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Chrome</w:t>
            </w:r>
            <w:proofErr w:type="spellEnd"/>
            <w:r>
              <w:rPr>
                <w:sz w:val="24"/>
              </w:rPr>
              <w:t xml:space="preserve"> (Свободно распространяемое ПО), </w:t>
            </w:r>
            <w:proofErr w:type="spellStart"/>
            <w:r>
              <w:rPr>
                <w:sz w:val="24"/>
              </w:rPr>
              <w:t>Kaspersky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Endpoint</w:t>
            </w:r>
            <w:proofErr w:type="spellEnd"/>
          </w:p>
          <w:p w:rsidR="005212BF" w:rsidRPr="007A484D" w:rsidRDefault="00A71D16">
            <w:pPr>
              <w:pStyle w:val="TableParagraph"/>
              <w:ind w:left="108" w:right="128"/>
              <w:rPr>
                <w:sz w:val="24"/>
                <w:lang w:val="en-US"/>
              </w:rPr>
            </w:pPr>
            <w:proofErr w:type="gramStart"/>
            <w:r w:rsidRPr="007A484D">
              <w:rPr>
                <w:sz w:val="24"/>
                <w:lang w:val="en-US"/>
              </w:rPr>
              <w:t>Security(</w:t>
            </w:r>
            <w:proofErr w:type="gramEnd"/>
            <w:r>
              <w:rPr>
                <w:sz w:val="24"/>
              </w:rPr>
              <w:t>стандартный</w:t>
            </w:r>
            <w:r w:rsidRPr="007A484D">
              <w:rPr>
                <w:sz w:val="24"/>
                <w:lang w:val="en-US"/>
              </w:rPr>
              <w:t xml:space="preserve"> Russian Edition 1000-1499 Node 2 year Education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Renewal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License</w:t>
            </w:r>
            <w:proofErr w:type="spellEnd"/>
            <w:r>
              <w:rPr>
                <w:sz w:val="24"/>
              </w:rPr>
              <w:t xml:space="preserve"> от 20-09-2018 до 21-</w:t>
            </w:r>
          </w:p>
          <w:p w:rsidR="005212BF" w:rsidRDefault="00A71D1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11-2020).</w:t>
            </w:r>
          </w:p>
          <w:p w:rsidR="005212BF" w:rsidRDefault="00A71D16">
            <w:pPr>
              <w:pStyle w:val="TableParagraph"/>
              <w:spacing w:line="270" w:lineRule="atLeast"/>
              <w:ind w:left="108" w:right="212"/>
              <w:rPr>
                <w:sz w:val="24"/>
              </w:rPr>
            </w:pPr>
            <w:r>
              <w:rPr>
                <w:sz w:val="24"/>
              </w:rPr>
              <w:t>Информационно-справочная система «Консультант – плюс» (Договор об информационной поддержке от 27 декабря 2013 года)</w:t>
            </w:r>
          </w:p>
        </w:tc>
      </w:tr>
    </w:tbl>
    <w:p w:rsidR="005212BF" w:rsidRDefault="005212BF">
      <w:pPr>
        <w:pStyle w:val="a3"/>
        <w:spacing w:before="3"/>
        <w:rPr>
          <w:b/>
          <w:sz w:val="15"/>
        </w:rPr>
      </w:pPr>
    </w:p>
    <w:p w:rsidR="005212BF" w:rsidRDefault="00A71D16">
      <w:pPr>
        <w:pStyle w:val="a4"/>
        <w:numPr>
          <w:ilvl w:val="1"/>
          <w:numId w:val="12"/>
        </w:numPr>
        <w:tabs>
          <w:tab w:val="left" w:pos="1342"/>
        </w:tabs>
        <w:spacing w:before="90" w:line="274" w:lineRule="exact"/>
        <w:ind w:hanging="421"/>
        <w:jc w:val="both"/>
        <w:rPr>
          <w:b/>
          <w:sz w:val="24"/>
        </w:rPr>
      </w:pPr>
      <w:r>
        <w:rPr>
          <w:b/>
          <w:sz w:val="24"/>
        </w:rPr>
        <w:t>Информационное обеспечение реализации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программы</w:t>
      </w:r>
    </w:p>
    <w:p w:rsidR="005212BF" w:rsidRDefault="00A71D16">
      <w:pPr>
        <w:pStyle w:val="a3"/>
        <w:ind w:left="212" w:right="69" w:firstLine="708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</w:t>
      </w:r>
      <w:r>
        <w:rPr>
          <w:spacing w:val="-11"/>
        </w:rPr>
        <w:t xml:space="preserve"> </w:t>
      </w:r>
      <w:r>
        <w:t>ресурсы.</w:t>
      </w:r>
    </w:p>
    <w:p w:rsidR="005212BF" w:rsidRDefault="005212BF">
      <w:pPr>
        <w:pStyle w:val="a3"/>
        <w:spacing w:before="3"/>
      </w:pPr>
    </w:p>
    <w:p w:rsidR="005212BF" w:rsidRDefault="00A71D16">
      <w:pPr>
        <w:pStyle w:val="1"/>
        <w:numPr>
          <w:ilvl w:val="2"/>
          <w:numId w:val="12"/>
        </w:numPr>
        <w:tabs>
          <w:tab w:val="left" w:pos="1462"/>
        </w:tabs>
        <w:spacing w:line="274" w:lineRule="exact"/>
        <w:ind w:hanging="541"/>
        <w:jc w:val="both"/>
      </w:pPr>
      <w:r>
        <w:t>Основная</w:t>
      </w:r>
      <w:r>
        <w:rPr>
          <w:spacing w:val="-1"/>
        </w:rPr>
        <w:t xml:space="preserve"> </w:t>
      </w:r>
      <w:r>
        <w:t>литература</w:t>
      </w:r>
    </w:p>
    <w:p w:rsidR="005212BF" w:rsidRDefault="00A71D16">
      <w:pPr>
        <w:pStyle w:val="a4"/>
        <w:numPr>
          <w:ilvl w:val="0"/>
          <w:numId w:val="8"/>
        </w:numPr>
        <w:tabs>
          <w:tab w:val="left" w:pos="1267"/>
        </w:tabs>
        <w:spacing w:line="274" w:lineRule="exact"/>
        <w:jc w:val="both"/>
        <w:rPr>
          <w:sz w:val="24"/>
        </w:rPr>
      </w:pPr>
      <w:r>
        <w:rPr>
          <w:sz w:val="24"/>
        </w:rPr>
        <w:t xml:space="preserve">Финансовое </w:t>
      </w:r>
      <w:proofErr w:type="gramStart"/>
      <w:r>
        <w:rPr>
          <w:sz w:val="24"/>
        </w:rPr>
        <w:t>право :</w:t>
      </w:r>
      <w:proofErr w:type="gramEnd"/>
      <w:r>
        <w:rPr>
          <w:sz w:val="24"/>
        </w:rPr>
        <w:t xml:space="preserve"> учебник для СПО / М. В. </w:t>
      </w:r>
      <w:proofErr w:type="spellStart"/>
      <w:r>
        <w:rPr>
          <w:sz w:val="24"/>
        </w:rPr>
        <w:t>Сенцова</w:t>
      </w:r>
      <w:proofErr w:type="spellEnd"/>
      <w:r>
        <w:rPr>
          <w:sz w:val="24"/>
        </w:rPr>
        <w:t xml:space="preserve"> [и др.] ; отв. ред. М. В.</w:t>
      </w:r>
      <w:r>
        <w:rPr>
          <w:spacing w:val="52"/>
          <w:sz w:val="24"/>
        </w:rPr>
        <w:t xml:space="preserve"> </w:t>
      </w:r>
      <w:proofErr w:type="spellStart"/>
      <w:r>
        <w:rPr>
          <w:sz w:val="24"/>
        </w:rPr>
        <w:t>Сенцо</w:t>
      </w:r>
      <w:r>
        <w:rPr>
          <w:sz w:val="24"/>
        </w:rPr>
        <w:t>ва</w:t>
      </w:r>
      <w:proofErr w:type="spellEnd"/>
      <w:r>
        <w:rPr>
          <w:sz w:val="24"/>
        </w:rPr>
        <w:t>.</w:t>
      </w:r>
    </w:p>
    <w:p w:rsidR="005212BF" w:rsidRDefault="00A71D16">
      <w:pPr>
        <w:pStyle w:val="a3"/>
        <w:ind w:left="212" w:right="214"/>
        <w:jc w:val="both"/>
      </w:pPr>
      <w:r>
        <w:t xml:space="preserve">— 5-е изд., пер. и доп.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2018. — 388 с. — (</w:t>
      </w:r>
      <w:proofErr w:type="gramStart"/>
      <w:r>
        <w:t>Серия :</w:t>
      </w:r>
      <w:proofErr w:type="gramEnd"/>
      <w:r>
        <w:t xml:space="preserve">  Профессиональное образование). — ISBN 978-5-534-00852-4. — Режим доступа : </w:t>
      </w:r>
      <w:hyperlink r:id="rId10">
        <w:r>
          <w:t>www.biblio-</w:t>
        </w:r>
      </w:hyperlink>
      <w:r>
        <w:t xml:space="preserve"> </w:t>
      </w:r>
      <w:hyperlink r:id="rId11">
        <w:r>
          <w:t>online.ru/book/87FBC8C0-2652-4796-BA89-0DD19C8E83E0/finansovoe-pravo</w:t>
        </w:r>
      </w:hyperlink>
    </w:p>
    <w:p w:rsidR="005212BF" w:rsidRDefault="00A71D16">
      <w:pPr>
        <w:pStyle w:val="a4"/>
        <w:numPr>
          <w:ilvl w:val="0"/>
          <w:numId w:val="8"/>
        </w:numPr>
        <w:tabs>
          <w:tab w:val="left" w:pos="1219"/>
        </w:tabs>
        <w:ind w:left="212" w:right="214" w:firstLine="708"/>
        <w:jc w:val="both"/>
        <w:rPr>
          <w:sz w:val="24"/>
        </w:rPr>
      </w:pPr>
      <w:r>
        <w:rPr>
          <w:sz w:val="24"/>
        </w:rPr>
        <w:t xml:space="preserve">Финансовое </w:t>
      </w:r>
      <w:proofErr w:type="gramStart"/>
      <w:r>
        <w:rPr>
          <w:sz w:val="24"/>
        </w:rPr>
        <w:t>право :</w:t>
      </w:r>
      <w:proofErr w:type="gramEnd"/>
      <w:r>
        <w:rPr>
          <w:sz w:val="24"/>
        </w:rPr>
        <w:t xml:space="preserve"> учебник для СПО / Е. М. Ашмарина [и др.] ; под ред. Е. М. </w:t>
      </w:r>
      <w:proofErr w:type="spellStart"/>
      <w:r>
        <w:rPr>
          <w:sz w:val="24"/>
        </w:rPr>
        <w:t>Ашмариной</w:t>
      </w:r>
      <w:proofErr w:type="spellEnd"/>
      <w:r>
        <w:rPr>
          <w:sz w:val="24"/>
        </w:rPr>
        <w:t xml:space="preserve">. — 3-е изд., пер. и доп.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2018. — 370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 образование). — ISBN 978-5-534-06620-3. — Режим доступа : </w:t>
      </w:r>
      <w:hyperlink r:id="rId12">
        <w:r>
          <w:rPr>
            <w:sz w:val="24"/>
          </w:rPr>
          <w:t>www.biblio-</w:t>
        </w:r>
      </w:hyperlink>
      <w:hyperlink r:id="rId13">
        <w:r>
          <w:rPr>
            <w:sz w:val="24"/>
          </w:rPr>
          <w:t xml:space="preserve"> online.ru/book/B91DD98B-55E9-40F6-B9CA-518CC252B</w:t>
        </w:r>
        <w:r>
          <w:rPr>
            <w:sz w:val="24"/>
          </w:rPr>
          <w:t>F0B/finansovoe-pravo</w:t>
        </w:r>
      </w:hyperlink>
    </w:p>
    <w:p w:rsidR="005212BF" w:rsidRDefault="005212BF">
      <w:pPr>
        <w:pStyle w:val="a3"/>
        <w:spacing w:before="5"/>
      </w:pPr>
    </w:p>
    <w:p w:rsidR="005212BF" w:rsidRDefault="00A71D16">
      <w:pPr>
        <w:pStyle w:val="1"/>
        <w:numPr>
          <w:ilvl w:val="2"/>
          <w:numId w:val="12"/>
        </w:numPr>
        <w:tabs>
          <w:tab w:val="left" w:pos="1403"/>
        </w:tabs>
        <w:spacing w:line="274" w:lineRule="exact"/>
        <w:ind w:left="1402" w:hanging="482"/>
      </w:pPr>
      <w:r>
        <w:t>Электронные издания (электронные</w:t>
      </w:r>
      <w:r>
        <w:rPr>
          <w:spacing w:val="-8"/>
        </w:rPr>
        <w:t xml:space="preserve"> </w:t>
      </w:r>
      <w:r>
        <w:t>ресурсы)</w:t>
      </w:r>
    </w:p>
    <w:p w:rsidR="005212BF" w:rsidRDefault="00A71D16">
      <w:pPr>
        <w:pStyle w:val="a4"/>
        <w:numPr>
          <w:ilvl w:val="0"/>
          <w:numId w:val="7"/>
        </w:numPr>
        <w:tabs>
          <w:tab w:val="left" w:pos="1103"/>
          <w:tab w:val="left" w:pos="2800"/>
          <w:tab w:val="left" w:pos="4735"/>
          <w:tab w:val="left" w:pos="5912"/>
          <w:tab w:val="left" w:pos="7500"/>
          <w:tab w:val="left" w:pos="9465"/>
        </w:tabs>
        <w:ind w:right="220" w:firstLine="708"/>
        <w:rPr>
          <w:sz w:val="24"/>
        </w:rPr>
      </w:pPr>
      <w:r>
        <w:rPr>
          <w:sz w:val="24"/>
        </w:rPr>
        <w:t>Официальный</w:t>
      </w:r>
      <w:r>
        <w:rPr>
          <w:sz w:val="24"/>
        </w:rPr>
        <w:tab/>
        <w:t>интернет-портал</w:t>
      </w:r>
      <w:r>
        <w:rPr>
          <w:sz w:val="24"/>
        </w:rPr>
        <w:tab/>
        <w:t>правовой</w:t>
      </w:r>
      <w:r>
        <w:rPr>
          <w:sz w:val="24"/>
        </w:rPr>
        <w:tab/>
        <w:t>информации.</w:t>
      </w:r>
      <w:r>
        <w:rPr>
          <w:sz w:val="24"/>
        </w:rPr>
        <w:tab/>
        <w:t>Государственная</w:t>
      </w:r>
      <w:r>
        <w:rPr>
          <w:sz w:val="24"/>
        </w:rPr>
        <w:tab/>
      </w:r>
      <w:r>
        <w:rPr>
          <w:spacing w:val="-4"/>
          <w:sz w:val="24"/>
        </w:rPr>
        <w:t xml:space="preserve">система </w:t>
      </w:r>
      <w:r>
        <w:rPr>
          <w:sz w:val="24"/>
        </w:rPr>
        <w:t>правовой информации. Режим доступа</w:t>
      </w:r>
      <w:hyperlink r:id="rId14">
        <w:r>
          <w:rPr>
            <w:sz w:val="24"/>
          </w:rPr>
          <w:t>: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http://www.pravo.gov.ru/</w:t>
        </w:r>
      </w:hyperlink>
    </w:p>
    <w:p w:rsidR="005212BF" w:rsidRDefault="00A71D16">
      <w:pPr>
        <w:pStyle w:val="a4"/>
        <w:numPr>
          <w:ilvl w:val="0"/>
          <w:numId w:val="7"/>
        </w:numPr>
        <w:tabs>
          <w:tab w:val="left" w:pos="1207"/>
          <w:tab w:val="left" w:pos="3074"/>
          <w:tab w:val="left" w:pos="3919"/>
          <w:tab w:val="left" w:pos="5331"/>
          <w:tab w:val="left" w:pos="7153"/>
          <w:tab w:val="left" w:pos="8309"/>
          <w:tab w:val="left" w:pos="9396"/>
        </w:tabs>
        <w:ind w:right="221" w:firstLine="708"/>
        <w:rPr>
          <w:sz w:val="24"/>
        </w:rPr>
      </w:pPr>
      <w:r>
        <w:rPr>
          <w:sz w:val="24"/>
        </w:rPr>
        <w:t>Официальный</w:t>
      </w:r>
      <w:r>
        <w:rPr>
          <w:sz w:val="24"/>
        </w:rPr>
        <w:tab/>
        <w:t>сайт</w:t>
      </w:r>
      <w:r>
        <w:rPr>
          <w:sz w:val="24"/>
        </w:rPr>
        <w:tab/>
        <w:t>компании</w:t>
      </w:r>
      <w:r>
        <w:rPr>
          <w:sz w:val="24"/>
        </w:rPr>
        <w:tab/>
        <w:t>«Консультант</w:t>
      </w:r>
      <w:r>
        <w:rPr>
          <w:sz w:val="24"/>
        </w:rPr>
        <w:tab/>
        <w:t>Плюс».</w:t>
      </w:r>
      <w:r>
        <w:rPr>
          <w:sz w:val="24"/>
        </w:rPr>
        <w:tab/>
        <w:t>Режим</w:t>
      </w:r>
      <w:r>
        <w:rPr>
          <w:sz w:val="24"/>
        </w:rPr>
        <w:tab/>
        <w:t xml:space="preserve">доступа: </w:t>
      </w:r>
      <w:hyperlink r:id="rId15">
        <w:r>
          <w:rPr>
            <w:sz w:val="24"/>
          </w:rPr>
          <w:t>http://base.consultant.ru/</w:t>
        </w:r>
      </w:hyperlink>
    </w:p>
    <w:p w:rsidR="005212BF" w:rsidRDefault="00A71D16">
      <w:pPr>
        <w:pStyle w:val="a4"/>
        <w:numPr>
          <w:ilvl w:val="0"/>
          <w:numId w:val="7"/>
        </w:numPr>
        <w:tabs>
          <w:tab w:val="left" w:pos="1207"/>
        </w:tabs>
        <w:ind w:left="1206" w:hanging="286"/>
        <w:rPr>
          <w:sz w:val="24"/>
        </w:rPr>
      </w:pPr>
      <w:r>
        <w:rPr>
          <w:sz w:val="24"/>
        </w:rPr>
        <w:t>Информационно-правовой портал «Гарант». Режим доступа:</w:t>
      </w:r>
      <w:r>
        <w:rPr>
          <w:spacing w:val="-3"/>
          <w:sz w:val="24"/>
        </w:rPr>
        <w:t xml:space="preserve"> </w:t>
      </w:r>
      <w:hyperlink r:id="rId16">
        <w:r>
          <w:rPr>
            <w:sz w:val="24"/>
          </w:rPr>
          <w:t>h</w:t>
        </w:r>
        <w:r>
          <w:rPr>
            <w:sz w:val="24"/>
          </w:rPr>
          <w:t>ttp://www.garant.ru/</w:t>
        </w:r>
      </w:hyperlink>
    </w:p>
    <w:p w:rsidR="005212BF" w:rsidRDefault="00A71D16">
      <w:pPr>
        <w:pStyle w:val="a4"/>
        <w:numPr>
          <w:ilvl w:val="0"/>
          <w:numId w:val="7"/>
        </w:numPr>
        <w:tabs>
          <w:tab w:val="left" w:pos="1207"/>
        </w:tabs>
        <w:ind w:left="1206" w:hanging="286"/>
        <w:rPr>
          <w:sz w:val="24"/>
        </w:rPr>
      </w:pPr>
      <w:r>
        <w:rPr>
          <w:sz w:val="24"/>
        </w:rPr>
        <w:t>Сайт Президента РФ //</w:t>
      </w:r>
      <w:r>
        <w:rPr>
          <w:spacing w:val="-5"/>
          <w:sz w:val="24"/>
        </w:rPr>
        <w:t xml:space="preserve"> </w:t>
      </w:r>
      <w:hyperlink r:id="rId17">
        <w:r>
          <w:rPr>
            <w:sz w:val="24"/>
          </w:rPr>
          <w:t>http://www.kremlin.ru</w:t>
        </w:r>
      </w:hyperlink>
    </w:p>
    <w:p w:rsidR="005212BF" w:rsidRDefault="00A71D16">
      <w:pPr>
        <w:pStyle w:val="a4"/>
        <w:numPr>
          <w:ilvl w:val="0"/>
          <w:numId w:val="7"/>
        </w:numPr>
        <w:tabs>
          <w:tab w:val="left" w:pos="1207"/>
        </w:tabs>
        <w:ind w:left="1206" w:hanging="286"/>
        <w:rPr>
          <w:sz w:val="24"/>
        </w:rPr>
      </w:pPr>
      <w:r>
        <w:rPr>
          <w:sz w:val="24"/>
        </w:rPr>
        <w:t xml:space="preserve">Государственная Дума РФ </w:t>
      </w:r>
      <w:hyperlink r:id="rId18">
        <w:r>
          <w:rPr>
            <w:sz w:val="24"/>
          </w:rPr>
          <w:t>//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http://www.duma.gov.ru</w:t>
        </w:r>
      </w:hyperlink>
    </w:p>
    <w:p w:rsidR="005212BF" w:rsidRDefault="00A71D16">
      <w:pPr>
        <w:pStyle w:val="a4"/>
        <w:numPr>
          <w:ilvl w:val="0"/>
          <w:numId w:val="7"/>
        </w:numPr>
        <w:tabs>
          <w:tab w:val="left" w:pos="1207"/>
        </w:tabs>
        <w:spacing w:line="275" w:lineRule="exact"/>
        <w:ind w:left="1206" w:hanging="286"/>
        <w:rPr>
          <w:sz w:val="24"/>
        </w:rPr>
      </w:pPr>
      <w:r>
        <w:rPr>
          <w:sz w:val="24"/>
        </w:rPr>
        <w:t>Совет Федерации РФ //</w:t>
      </w:r>
      <w:r>
        <w:rPr>
          <w:spacing w:val="-4"/>
          <w:sz w:val="24"/>
        </w:rPr>
        <w:t xml:space="preserve"> </w:t>
      </w:r>
      <w:hyperlink r:id="rId19">
        <w:r>
          <w:rPr>
            <w:sz w:val="24"/>
          </w:rPr>
          <w:t>http://www.council.gov.ru</w:t>
        </w:r>
      </w:hyperlink>
    </w:p>
    <w:p w:rsidR="005212BF" w:rsidRDefault="00A71D16">
      <w:pPr>
        <w:pStyle w:val="a4"/>
        <w:numPr>
          <w:ilvl w:val="0"/>
          <w:numId w:val="7"/>
        </w:numPr>
        <w:tabs>
          <w:tab w:val="left" w:pos="1207"/>
        </w:tabs>
        <w:spacing w:line="275" w:lineRule="exact"/>
        <w:ind w:left="1206" w:hanging="286"/>
        <w:rPr>
          <w:sz w:val="24"/>
        </w:rPr>
      </w:pPr>
      <w:r>
        <w:rPr>
          <w:sz w:val="24"/>
        </w:rPr>
        <w:t xml:space="preserve">Председатель Правительства РФ </w:t>
      </w:r>
      <w:hyperlink r:id="rId20">
        <w:r>
          <w:rPr>
            <w:sz w:val="24"/>
          </w:rPr>
          <w:t>//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http://www.premier.gov.ru</w:t>
        </w:r>
      </w:hyperlink>
    </w:p>
    <w:p w:rsidR="005212BF" w:rsidRDefault="00A71D16">
      <w:pPr>
        <w:pStyle w:val="a4"/>
        <w:numPr>
          <w:ilvl w:val="0"/>
          <w:numId w:val="7"/>
        </w:numPr>
        <w:tabs>
          <w:tab w:val="left" w:pos="1207"/>
        </w:tabs>
        <w:ind w:left="1206" w:hanging="286"/>
        <w:rPr>
          <w:sz w:val="24"/>
        </w:rPr>
      </w:pPr>
      <w:r>
        <w:rPr>
          <w:sz w:val="24"/>
        </w:rPr>
        <w:t xml:space="preserve">Правительство РФ </w:t>
      </w:r>
      <w:hyperlink r:id="rId21">
        <w:r>
          <w:rPr>
            <w:sz w:val="24"/>
          </w:rPr>
          <w:t>//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http://www.government.ru</w:t>
        </w:r>
      </w:hyperlink>
    </w:p>
    <w:p w:rsidR="005212BF" w:rsidRDefault="00A71D16">
      <w:pPr>
        <w:pStyle w:val="a4"/>
        <w:numPr>
          <w:ilvl w:val="0"/>
          <w:numId w:val="7"/>
        </w:numPr>
        <w:tabs>
          <w:tab w:val="left" w:pos="1207"/>
        </w:tabs>
        <w:ind w:left="921" w:right="2716" w:firstLine="0"/>
        <w:rPr>
          <w:sz w:val="24"/>
        </w:rPr>
      </w:pPr>
      <w:r>
        <w:rPr>
          <w:sz w:val="24"/>
        </w:rPr>
        <w:t xml:space="preserve">Генеральная прокуратура РФ </w:t>
      </w:r>
      <w:hyperlink r:id="rId22">
        <w:r>
          <w:rPr>
            <w:sz w:val="24"/>
          </w:rPr>
          <w:t>// http://www.genproc.gov.ru</w:t>
        </w:r>
      </w:hyperlink>
      <w:r>
        <w:rPr>
          <w:sz w:val="24"/>
        </w:rPr>
        <w:t xml:space="preserve"> </w:t>
      </w:r>
      <w:r>
        <w:rPr>
          <w:b/>
          <w:sz w:val="24"/>
        </w:rPr>
        <w:t>10.</w:t>
      </w:r>
      <w:r>
        <w:rPr>
          <w:sz w:val="24"/>
        </w:rPr>
        <w:t xml:space="preserve">Верховный </w:t>
      </w:r>
      <w:r>
        <w:rPr>
          <w:spacing w:val="-2"/>
          <w:sz w:val="24"/>
        </w:rPr>
        <w:t xml:space="preserve">Суд </w:t>
      </w:r>
      <w:r>
        <w:rPr>
          <w:sz w:val="24"/>
        </w:rPr>
        <w:t xml:space="preserve">Российской Федерации // </w:t>
      </w:r>
      <w:hyperlink r:id="rId23">
        <w:r>
          <w:rPr>
            <w:sz w:val="24"/>
          </w:rPr>
          <w:t>http://www.supcourt.ru</w:t>
        </w:r>
      </w:hyperlink>
      <w:r>
        <w:rPr>
          <w:sz w:val="24"/>
        </w:rPr>
        <w:t xml:space="preserve"> </w:t>
      </w:r>
      <w:r>
        <w:rPr>
          <w:b/>
          <w:sz w:val="24"/>
        </w:rPr>
        <w:t>11.</w:t>
      </w:r>
      <w:r>
        <w:rPr>
          <w:sz w:val="24"/>
        </w:rPr>
        <w:t>Сайт МВД РФ //</w:t>
      </w:r>
      <w:r>
        <w:rPr>
          <w:spacing w:val="-5"/>
          <w:sz w:val="24"/>
        </w:rPr>
        <w:t xml:space="preserve"> </w:t>
      </w:r>
      <w:hyperlink r:id="rId24">
        <w:r>
          <w:rPr>
            <w:sz w:val="24"/>
          </w:rPr>
          <w:t>http://www.mvdinform.ru</w:t>
        </w:r>
      </w:hyperlink>
    </w:p>
    <w:p w:rsidR="005212BF" w:rsidRDefault="005212BF">
      <w:pPr>
        <w:pStyle w:val="a3"/>
        <w:spacing w:before="3"/>
      </w:pPr>
    </w:p>
    <w:p w:rsidR="005212BF" w:rsidRDefault="00A71D16">
      <w:pPr>
        <w:pStyle w:val="1"/>
        <w:spacing w:before="1" w:line="274" w:lineRule="exact"/>
        <w:ind w:left="921"/>
        <w:jc w:val="both"/>
      </w:pPr>
      <w:r>
        <w:t>3.2.3. Дополнительные источники</w:t>
      </w:r>
    </w:p>
    <w:p w:rsidR="005212BF" w:rsidRDefault="00A71D16">
      <w:pPr>
        <w:pStyle w:val="a3"/>
        <w:ind w:left="212" w:right="217" w:firstLine="708"/>
        <w:jc w:val="both"/>
      </w:pPr>
      <w:r>
        <w:rPr>
          <w:b/>
        </w:rPr>
        <w:t xml:space="preserve">1. </w:t>
      </w:r>
      <w:proofErr w:type="spellStart"/>
      <w:r>
        <w:rPr>
          <w:b/>
        </w:rPr>
        <w:t>Эриашвили</w:t>
      </w:r>
      <w:proofErr w:type="spellEnd"/>
      <w:r>
        <w:rPr>
          <w:b/>
        </w:rPr>
        <w:t xml:space="preserve">, Н.Д. </w:t>
      </w:r>
      <w:r>
        <w:t>Финансовое право [Электронный ресурс</w:t>
      </w:r>
      <w:proofErr w:type="gramStart"/>
      <w:r>
        <w:t>] :</w:t>
      </w:r>
      <w:proofErr w:type="gramEnd"/>
      <w:r>
        <w:t xml:space="preserve"> учебник для студентов вузов / Н.Д. </w:t>
      </w:r>
      <w:proofErr w:type="spellStart"/>
      <w:r>
        <w:t>Эриашвили</w:t>
      </w:r>
      <w:proofErr w:type="spellEnd"/>
      <w:r>
        <w:t xml:space="preserve">, А.И. Григорьев. — 4-е изд. — Электрон. текстовые данные. — </w:t>
      </w:r>
      <w:proofErr w:type="gramStart"/>
      <w:r>
        <w:t>М. :</w:t>
      </w:r>
      <w:proofErr w:type="gramEnd"/>
      <w:r>
        <w:t xml:space="preserve"> ЮНИТИ-ДАНА, 201</w:t>
      </w:r>
      <w:r>
        <w:t xml:space="preserve">7. — 663 c. — 978-5-238-02936-8. — Режим доступа: </w:t>
      </w:r>
      <w:hyperlink r:id="rId25">
        <w:r>
          <w:t>http://www.iprbookshop.ru/71067.html</w:t>
        </w:r>
      </w:hyperlink>
    </w:p>
    <w:p w:rsidR="005212BF" w:rsidRDefault="005212BF">
      <w:pPr>
        <w:pStyle w:val="a3"/>
        <w:spacing w:before="2"/>
      </w:pPr>
    </w:p>
    <w:p w:rsidR="005212BF" w:rsidRDefault="00A71D16">
      <w:pPr>
        <w:pStyle w:val="1"/>
        <w:numPr>
          <w:ilvl w:val="2"/>
          <w:numId w:val="6"/>
        </w:numPr>
        <w:tabs>
          <w:tab w:val="left" w:pos="1462"/>
        </w:tabs>
        <w:ind w:hanging="541"/>
      </w:pPr>
      <w:r>
        <w:t>Нормативно-правовые</w:t>
      </w:r>
      <w:r>
        <w:rPr>
          <w:spacing w:val="-3"/>
        </w:rPr>
        <w:t xml:space="preserve"> </w:t>
      </w:r>
      <w:r>
        <w:t>источники</w:t>
      </w:r>
    </w:p>
    <w:p w:rsidR="005212BF" w:rsidRDefault="005212BF">
      <w:pPr>
        <w:sectPr w:rsidR="005212BF">
          <w:pgSz w:w="12240" w:h="15840"/>
          <w:pgMar w:top="1140" w:right="820" w:bottom="900" w:left="920" w:header="0" w:footer="711" w:gutter="0"/>
          <w:cols w:space="720"/>
        </w:sectPr>
      </w:pPr>
    </w:p>
    <w:p w:rsidR="005212BF" w:rsidRDefault="00A71D16">
      <w:pPr>
        <w:pStyle w:val="a4"/>
        <w:numPr>
          <w:ilvl w:val="0"/>
          <w:numId w:val="5"/>
        </w:numPr>
        <w:tabs>
          <w:tab w:val="left" w:pos="1224"/>
        </w:tabs>
        <w:spacing w:before="64"/>
        <w:ind w:right="215" w:firstLine="708"/>
        <w:jc w:val="both"/>
        <w:rPr>
          <w:sz w:val="24"/>
        </w:rPr>
      </w:pPr>
      <w:r>
        <w:rPr>
          <w:b/>
          <w:sz w:val="24"/>
        </w:rPr>
        <w:lastRenderedPageBreak/>
        <w:t xml:space="preserve">Российская Федерация. Конституция </w:t>
      </w:r>
      <w:r>
        <w:rPr>
          <w:sz w:val="24"/>
        </w:rPr>
        <w:t xml:space="preserve">(1993). Конституция Российской Федерации [Текст]: [принята 12 декабря 1993 г.] // Российская </w:t>
      </w:r>
      <w:proofErr w:type="gramStart"/>
      <w:r>
        <w:rPr>
          <w:sz w:val="24"/>
        </w:rPr>
        <w:t>газета.-</w:t>
      </w:r>
      <w:proofErr w:type="gramEnd"/>
      <w:r>
        <w:rPr>
          <w:sz w:val="24"/>
        </w:rPr>
        <w:t xml:space="preserve"> 1993. -25 декабря; Собрание законодательства Российской Федерации. – 2009. - №1. –</w:t>
      </w:r>
      <w:r>
        <w:rPr>
          <w:spacing w:val="-1"/>
          <w:sz w:val="24"/>
        </w:rPr>
        <w:t xml:space="preserve"> </w:t>
      </w:r>
      <w:r>
        <w:rPr>
          <w:sz w:val="24"/>
        </w:rPr>
        <w:t>Ст.2.</w:t>
      </w:r>
    </w:p>
    <w:p w:rsidR="005212BF" w:rsidRDefault="00A71D16">
      <w:pPr>
        <w:pStyle w:val="a4"/>
        <w:numPr>
          <w:ilvl w:val="0"/>
          <w:numId w:val="5"/>
        </w:numPr>
        <w:tabs>
          <w:tab w:val="left" w:pos="1224"/>
        </w:tabs>
        <w:spacing w:before="1"/>
        <w:ind w:right="223" w:firstLine="708"/>
        <w:jc w:val="both"/>
        <w:rPr>
          <w:sz w:val="24"/>
        </w:rPr>
      </w:pPr>
      <w:r>
        <w:rPr>
          <w:b/>
          <w:sz w:val="24"/>
        </w:rPr>
        <w:t xml:space="preserve">Российская Федерация. Законы. </w:t>
      </w:r>
      <w:r>
        <w:rPr>
          <w:sz w:val="24"/>
        </w:rPr>
        <w:t>Налоговый кодекс Российской Федерац</w:t>
      </w:r>
      <w:r>
        <w:rPr>
          <w:sz w:val="24"/>
        </w:rPr>
        <w:t>ии (часть первая) от 31.07.1998 N 146-ФЗ // Собрание законодательства РФ, N 31, 03.08.1998, ст.</w:t>
      </w:r>
      <w:r>
        <w:rPr>
          <w:spacing w:val="-12"/>
          <w:sz w:val="24"/>
        </w:rPr>
        <w:t xml:space="preserve"> </w:t>
      </w:r>
      <w:r>
        <w:rPr>
          <w:sz w:val="24"/>
        </w:rPr>
        <w:t>3824.</w:t>
      </w:r>
    </w:p>
    <w:p w:rsidR="005212BF" w:rsidRDefault="00A71D16">
      <w:pPr>
        <w:pStyle w:val="a4"/>
        <w:numPr>
          <w:ilvl w:val="0"/>
          <w:numId w:val="5"/>
        </w:numPr>
        <w:tabs>
          <w:tab w:val="left" w:pos="1224"/>
        </w:tabs>
        <w:ind w:right="223" w:firstLine="708"/>
        <w:jc w:val="both"/>
        <w:rPr>
          <w:sz w:val="24"/>
        </w:rPr>
      </w:pPr>
      <w:r>
        <w:rPr>
          <w:b/>
          <w:sz w:val="24"/>
        </w:rPr>
        <w:t xml:space="preserve">Российская Федерация. Законы. </w:t>
      </w:r>
      <w:r>
        <w:rPr>
          <w:sz w:val="24"/>
        </w:rPr>
        <w:t>Налоговый кодекс Российской Федерации (часть вторая) от 05.08.2000 N 117-ФЗ // Собрание законодательства РФ, 07.08.2000, N 3</w:t>
      </w:r>
      <w:r>
        <w:rPr>
          <w:sz w:val="24"/>
        </w:rPr>
        <w:t>2, ст.</w:t>
      </w:r>
      <w:r>
        <w:rPr>
          <w:spacing w:val="-15"/>
          <w:sz w:val="24"/>
        </w:rPr>
        <w:t xml:space="preserve"> </w:t>
      </w:r>
      <w:r>
        <w:rPr>
          <w:sz w:val="24"/>
        </w:rPr>
        <w:t>3340</w:t>
      </w:r>
    </w:p>
    <w:p w:rsidR="005212BF" w:rsidRDefault="00A71D16">
      <w:pPr>
        <w:pStyle w:val="a4"/>
        <w:numPr>
          <w:ilvl w:val="0"/>
          <w:numId w:val="5"/>
        </w:numPr>
        <w:tabs>
          <w:tab w:val="left" w:pos="1265"/>
        </w:tabs>
        <w:ind w:right="225" w:firstLine="708"/>
        <w:jc w:val="both"/>
        <w:rPr>
          <w:sz w:val="24"/>
        </w:rPr>
      </w:pPr>
      <w:r>
        <w:rPr>
          <w:b/>
          <w:sz w:val="24"/>
        </w:rPr>
        <w:t xml:space="preserve">Российская Федерация. Законы. </w:t>
      </w:r>
      <w:r>
        <w:rPr>
          <w:sz w:val="24"/>
        </w:rPr>
        <w:t>Бюджетный кодекс Российской Федерации от 31.07.1998 N 145-ФЗ // Собрание законодательства РФ, 03.08.1998, N 31, ст.</w:t>
      </w:r>
      <w:r>
        <w:rPr>
          <w:spacing w:val="-9"/>
          <w:sz w:val="24"/>
        </w:rPr>
        <w:t xml:space="preserve"> </w:t>
      </w:r>
      <w:r>
        <w:rPr>
          <w:sz w:val="24"/>
        </w:rPr>
        <w:t>3823.</w:t>
      </w:r>
    </w:p>
    <w:p w:rsidR="005212BF" w:rsidRDefault="005212BF">
      <w:pPr>
        <w:pStyle w:val="a3"/>
        <w:spacing w:before="5"/>
      </w:pPr>
    </w:p>
    <w:p w:rsidR="005212BF" w:rsidRDefault="00A71D16">
      <w:pPr>
        <w:pStyle w:val="1"/>
        <w:numPr>
          <w:ilvl w:val="2"/>
          <w:numId w:val="6"/>
        </w:numPr>
        <w:tabs>
          <w:tab w:val="left" w:pos="1462"/>
        </w:tabs>
        <w:spacing w:line="274" w:lineRule="exact"/>
        <w:ind w:hanging="541"/>
      </w:pPr>
      <w:r>
        <w:t>Периодические</w:t>
      </w:r>
      <w:r>
        <w:rPr>
          <w:spacing w:val="-2"/>
        </w:rPr>
        <w:t xml:space="preserve"> </w:t>
      </w:r>
      <w:r>
        <w:t>издания</w:t>
      </w:r>
    </w:p>
    <w:p w:rsidR="005212BF" w:rsidRDefault="00A71D16">
      <w:pPr>
        <w:pStyle w:val="a4"/>
        <w:numPr>
          <w:ilvl w:val="0"/>
          <w:numId w:val="4"/>
        </w:numPr>
        <w:tabs>
          <w:tab w:val="left" w:pos="1205"/>
        </w:tabs>
        <w:ind w:right="221" w:firstLine="708"/>
        <w:rPr>
          <w:sz w:val="24"/>
        </w:rPr>
      </w:pPr>
      <w:r>
        <w:rPr>
          <w:sz w:val="24"/>
        </w:rPr>
        <w:t xml:space="preserve">Вестник Академии экономической безопасности МВД России. 2015. Режим доступа: </w:t>
      </w:r>
      <w:hyperlink r:id="rId26">
        <w:r>
          <w:rPr>
            <w:sz w:val="24"/>
          </w:rPr>
          <w:t xml:space="preserve">http://www.iprbookshop.ru/ </w:t>
        </w:r>
      </w:hyperlink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</w:p>
    <w:p w:rsidR="005212BF" w:rsidRDefault="00A71D16">
      <w:pPr>
        <w:pStyle w:val="a4"/>
        <w:numPr>
          <w:ilvl w:val="0"/>
          <w:numId w:val="4"/>
        </w:numPr>
        <w:tabs>
          <w:tab w:val="left" w:pos="1241"/>
        </w:tabs>
        <w:ind w:right="221" w:firstLine="708"/>
        <w:rPr>
          <w:sz w:val="24"/>
        </w:rPr>
      </w:pPr>
      <w:r>
        <w:rPr>
          <w:sz w:val="24"/>
        </w:rPr>
        <w:t>Вестник Московского университета. Серия 11. Право. 2014-2017. Режим доступа</w:t>
      </w:r>
      <w:r>
        <w:rPr>
          <w:sz w:val="24"/>
        </w:rPr>
        <w:t xml:space="preserve">: </w:t>
      </w:r>
      <w:hyperlink r:id="rId27">
        <w:r>
          <w:rPr>
            <w:sz w:val="24"/>
          </w:rPr>
          <w:t xml:space="preserve">http://www.iprbookshop.ru/ </w:t>
        </w:r>
      </w:hyperlink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</w:p>
    <w:p w:rsidR="005212BF" w:rsidRDefault="00A71D16">
      <w:pPr>
        <w:pStyle w:val="a4"/>
        <w:numPr>
          <w:ilvl w:val="0"/>
          <w:numId w:val="4"/>
        </w:numPr>
        <w:tabs>
          <w:tab w:val="left" w:pos="1164"/>
        </w:tabs>
        <w:ind w:right="218" w:firstLine="708"/>
        <w:rPr>
          <w:sz w:val="24"/>
        </w:rPr>
      </w:pPr>
      <w:r>
        <w:rPr>
          <w:sz w:val="24"/>
        </w:rPr>
        <w:t xml:space="preserve">Гражданин и право 2008-2018. Режим доступа: </w:t>
      </w:r>
      <w:hyperlink r:id="rId28">
        <w:r>
          <w:rPr>
            <w:sz w:val="24"/>
          </w:rPr>
          <w:t xml:space="preserve">http://www.iprbookshop.ru/ </w:t>
        </w:r>
      </w:hyperlink>
      <w:r>
        <w:rPr>
          <w:sz w:val="24"/>
        </w:rPr>
        <w:t>[Электронный ресурс]</w:t>
      </w:r>
    </w:p>
    <w:p w:rsidR="005212BF" w:rsidRDefault="00A71D16">
      <w:pPr>
        <w:pStyle w:val="a4"/>
        <w:numPr>
          <w:ilvl w:val="0"/>
          <w:numId w:val="4"/>
        </w:numPr>
        <w:tabs>
          <w:tab w:val="left" w:pos="1226"/>
        </w:tabs>
        <w:ind w:right="217" w:firstLine="708"/>
        <w:rPr>
          <w:sz w:val="24"/>
        </w:rPr>
      </w:pPr>
      <w:r>
        <w:rPr>
          <w:sz w:val="24"/>
        </w:rPr>
        <w:t>За</w:t>
      </w:r>
      <w:r>
        <w:rPr>
          <w:sz w:val="24"/>
        </w:rPr>
        <w:t xml:space="preserve">кон и право. 2011-2017. Режим доступа: </w:t>
      </w:r>
      <w:hyperlink r:id="rId29">
        <w:r>
          <w:rPr>
            <w:sz w:val="24"/>
          </w:rPr>
          <w:t>http://www.iprbookshop.ru/</w:t>
        </w:r>
      </w:hyperlink>
      <w:r>
        <w:rPr>
          <w:sz w:val="24"/>
        </w:rPr>
        <w:t xml:space="preserve"> [Электронный ресурс]</w:t>
      </w:r>
    </w:p>
    <w:p w:rsidR="005212BF" w:rsidRDefault="00A71D16">
      <w:pPr>
        <w:pStyle w:val="a4"/>
        <w:numPr>
          <w:ilvl w:val="0"/>
          <w:numId w:val="4"/>
        </w:numPr>
        <w:tabs>
          <w:tab w:val="left" w:pos="1162"/>
        </w:tabs>
        <w:ind w:right="219" w:firstLine="708"/>
        <w:rPr>
          <w:sz w:val="24"/>
        </w:rPr>
      </w:pPr>
      <w:r>
        <w:rPr>
          <w:sz w:val="24"/>
        </w:rPr>
        <w:t xml:space="preserve">Правовая культура. 2010-2018. Режим доступа: </w:t>
      </w:r>
      <w:hyperlink r:id="rId30">
        <w:r>
          <w:rPr>
            <w:sz w:val="24"/>
          </w:rPr>
          <w:t>http://www.i</w:t>
        </w:r>
        <w:r>
          <w:rPr>
            <w:sz w:val="24"/>
          </w:rPr>
          <w:t xml:space="preserve">prbookshop.ru/ </w:t>
        </w:r>
      </w:hyperlink>
      <w:r>
        <w:rPr>
          <w:sz w:val="24"/>
        </w:rPr>
        <w:t>[Электронный ресурс]</w:t>
      </w:r>
    </w:p>
    <w:p w:rsidR="005212BF" w:rsidRDefault="00A71D16">
      <w:pPr>
        <w:pStyle w:val="a4"/>
        <w:numPr>
          <w:ilvl w:val="0"/>
          <w:numId w:val="4"/>
        </w:numPr>
        <w:tabs>
          <w:tab w:val="left" w:pos="1162"/>
        </w:tabs>
        <w:ind w:left="1161" w:hanging="241"/>
        <w:rPr>
          <w:sz w:val="24"/>
        </w:rPr>
      </w:pPr>
      <w:r>
        <w:rPr>
          <w:sz w:val="24"/>
        </w:rPr>
        <w:t>Юридический консультант,</w:t>
      </w:r>
      <w:r>
        <w:rPr>
          <w:spacing w:val="-1"/>
          <w:sz w:val="24"/>
        </w:rPr>
        <w:t xml:space="preserve"> </w:t>
      </w:r>
      <w:r>
        <w:rPr>
          <w:sz w:val="24"/>
        </w:rPr>
        <w:t>2018.</w:t>
      </w:r>
    </w:p>
    <w:p w:rsidR="005212BF" w:rsidRDefault="00A71D16">
      <w:pPr>
        <w:pStyle w:val="a4"/>
        <w:numPr>
          <w:ilvl w:val="0"/>
          <w:numId w:val="4"/>
        </w:numPr>
        <w:tabs>
          <w:tab w:val="left" w:pos="1398"/>
          <w:tab w:val="left" w:pos="1399"/>
          <w:tab w:val="left" w:pos="3109"/>
          <w:tab w:val="left" w:pos="4039"/>
          <w:tab w:val="left" w:pos="5438"/>
          <w:tab w:val="left" w:pos="6424"/>
          <w:tab w:val="left" w:pos="7596"/>
        </w:tabs>
        <w:ind w:right="221" w:firstLine="708"/>
        <w:rPr>
          <w:sz w:val="24"/>
        </w:rPr>
      </w:pPr>
      <w:r>
        <w:rPr>
          <w:sz w:val="24"/>
        </w:rPr>
        <w:t>Юридическая</w:t>
      </w:r>
      <w:r>
        <w:rPr>
          <w:sz w:val="24"/>
        </w:rPr>
        <w:tab/>
        <w:t>наука.</w:t>
      </w:r>
      <w:r>
        <w:rPr>
          <w:sz w:val="24"/>
        </w:rPr>
        <w:tab/>
        <w:t>2011-2018.</w:t>
      </w:r>
      <w:r>
        <w:rPr>
          <w:sz w:val="24"/>
        </w:rPr>
        <w:tab/>
        <w:t>Режим</w:t>
      </w:r>
      <w:r>
        <w:rPr>
          <w:sz w:val="24"/>
        </w:rPr>
        <w:tab/>
        <w:t>доступа:</w:t>
      </w:r>
      <w:r>
        <w:rPr>
          <w:sz w:val="24"/>
        </w:rPr>
        <w:tab/>
      </w:r>
      <w:hyperlink r:id="rId31">
        <w:r>
          <w:rPr>
            <w:spacing w:val="-1"/>
            <w:sz w:val="24"/>
          </w:rPr>
          <w:t>http://www.iprbookshop.ru/</w:t>
        </w:r>
      </w:hyperlink>
      <w:r>
        <w:rPr>
          <w:spacing w:val="-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ресурс]</w:t>
      </w:r>
    </w:p>
    <w:p w:rsidR="005212BF" w:rsidRDefault="00A71D16">
      <w:pPr>
        <w:pStyle w:val="a4"/>
        <w:numPr>
          <w:ilvl w:val="0"/>
          <w:numId w:val="4"/>
        </w:numPr>
        <w:tabs>
          <w:tab w:val="left" w:pos="1162"/>
        </w:tabs>
        <w:ind w:left="1161" w:hanging="241"/>
        <w:rPr>
          <w:sz w:val="24"/>
        </w:rPr>
      </w:pPr>
      <w:proofErr w:type="gramStart"/>
      <w:r>
        <w:rPr>
          <w:sz w:val="24"/>
        </w:rPr>
        <w:t>Юрист :</w:t>
      </w:r>
      <w:proofErr w:type="gramEnd"/>
      <w:r>
        <w:rPr>
          <w:sz w:val="24"/>
        </w:rPr>
        <w:t xml:space="preserve"> федеральный ежемесячный журнал. </w:t>
      </w:r>
      <w:r>
        <w:rPr>
          <w:sz w:val="24"/>
        </w:rPr>
        <w:t xml:space="preserve">- ежемесячный. -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Юрист</w:t>
      </w:r>
      <w:r>
        <w:rPr>
          <w:spacing w:val="-10"/>
          <w:sz w:val="24"/>
        </w:rPr>
        <w:t xml:space="preserve"> </w:t>
      </w:r>
      <w:r>
        <w:rPr>
          <w:sz w:val="24"/>
        </w:rPr>
        <w:t>2014-2018.</w:t>
      </w:r>
    </w:p>
    <w:p w:rsidR="005212BF" w:rsidRDefault="005212BF">
      <w:pPr>
        <w:rPr>
          <w:sz w:val="24"/>
        </w:rPr>
        <w:sectPr w:rsidR="005212BF">
          <w:pgSz w:w="12240" w:h="15840"/>
          <w:pgMar w:top="1060" w:right="820" w:bottom="980" w:left="920" w:header="0" w:footer="711" w:gutter="0"/>
          <w:cols w:space="720"/>
        </w:sectPr>
      </w:pPr>
    </w:p>
    <w:p w:rsidR="005212BF" w:rsidRDefault="00A71D16">
      <w:pPr>
        <w:pStyle w:val="1"/>
        <w:spacing w:before="69"/>
        <w:ind w:left="1797"/>
      </w:pPr>
      <w:r>
        <w:lastRenderedPageBreak/>
        <w:t>4. КОНТРОЛЬ И ОЦЕНКА РЕЗУЛЬТАТОВ ОСВОЕНИЯ УЧЕБНОЙ</w:t>
      </w:r>
    </w:p>
    <w:p w:rsidR="005212BF" w:rsidRDefault="00A71D16">
      <w:pPr>
        <w:spacing w:before="1" w:after="3"/>
        <w:ind w:left="4310"/>
        <w:rPr>
          <w:b/>
          <w:sz w:val="24"/>
        </w:rPr>
      </w:pPr>
      <w:r>
        <w:rPr>
          <w:b/>
          <w:sz w:val="24"/>
        </w:rPr>
        <w:t>ДИСЦИПЛИНЫ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21"/>
        <w:gridCol w:w="2395"/>
        <w:gridCol w:w="2554"/>
      </w:tblGrid>
      <w:tr w:rsidR="005212BF">
        <w:trPr>
          <w:trHeight w:val="1105"/>
        </w:trPr>
        <w:tc>
          <w:tcPr>
            <w:tcW w:w="1983" w:type="dxa"/>
          </w:tcPr>
          <w:p w:rsidR="005212BF" w:rsidRDefault="00A71D16">
            <w:pPr>
              <w:pStyle w:val="TableParagraph"/>
              <w:ind w:left="245" w:right="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Осваиваемые коды компетенций</w:t>
            </w:r>
          </w:p>
        </w:tc>
        <w:tc>
          <w:tcPr>
            <w:tcW w:w="3121" w:type="dxa"/>
          </w:tcPr>
          <w:p w:rsidR="005212BF" w:rsidRDefault="00A71D16">
            <w:pPr>
              <w:pStyle w:val="TableParagraph"/>
              <w:spacing w:line="275" w:lineRule="exact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</w:p>
        </w:tc>
        <w:tc>
          <w:tcPr>
            <w:tcW w:w="2395" w:type="dxa"/>
          </w:tcPr>
          <w:p w:rsidR="005212BF" w:rsidRDefault="00A71D16">
            <w:pPr>
              <w:pStyle w:val="TableParagraph"/>
              <w:spacing w:line="275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 оценки</w:t>
            </w:r>
          </w:p>
        </w:tc>
        <w:tc>
          <w:tcPr>
            <w:tcW w:w="2554" w:type="dxa"/>
            <w:tcBorders>
              <w:right w:val="single" w:sz="6" w:space="0" w:color="000000"/>
            </w:tcBorders>
          </w:tcPr>
          <w:p w:rsidR="005212BF" w:rsidRDefault="00A71D16">
            <w:pPr>
              <w:pStyle w:val="TableParagraph"/>
              <w:spacing w:before="2" w:line="276" w:lineRule="exact"/>
              <w:ind w:left="242" w:right="22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 результатов обучения</w:t>
            </w:r>
          </w:p>
        </w:tc>
      </w:tr>
      <w:tr w:rsidR="005212BF">
        <w:trPr>
          <w:trHeight w:val="5244"/>
        </w:trPr>
        <w:tc>
          <w:tcPr>
            <w:tcW w:w="1983" w:type="dxa"/>
            <w:vMerge w:val="restart"/>
          </w:tcPr>
          <w:p w:rsidR="005212BF" w:rsidRDefault="00A71D16">
            <w:pPr>
              <w:pStyle w:val="TableParagraph"/>
              <w:spacing w:line="268" w:lineRule="exact"/>
              <w:ind w:left="206"/>
              <w:rPr>
                <w:sz w:val="24"/>
              </w:rPr>
            </w:pPr>
            <w:r>
              <w:rPr>
                <w:sz w:val="24"/>
              </w:rPr>
              <w:t>ОК 10 – 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13,</w:t>
            </w:r>
          </w:p>
          <w:p w:rsidR="005212BF" w:rsidRDefault="00A71D16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ПК 1.1 – 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1.3</w:t>
            </w:r>
          </w:p>
        </w:tc>
        <w:tc>
          <w:tcPr>
            <w:tcW w:w="3121" w:type="dxa"/>
          </w:tcPr>
          <w:p w:rsidR="005212BF" w:rsidRDefault="00A71D16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Знания:</w:t>
            </w:r>
          </w:p>
          <w:p w:rsidR="005212BF" w:rsidRDefault="00A71D16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- сущности и содержания понятий и институтов финансового права</w:t>
            </w:r>
          </w:p>
        </w:tc>
        <w:tc>
          <w:tcPr>
            <w:tcW w:w="2395" w:type="dxa"/>
          </w:tcPr>
          <w:p w:rsidR="005212BF" w:rsidRDefault="00A71D16">
            <w:pPr>
              <w:pStyle w:val="TableParagraph"/>
              <w:tabs>
                <w:tab w:val="left" w:pos="1446"/>
              </w:tabs>
              <w:ind w:left="110" w:right="94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ответов, </w:t>
            </w:r>
            <w:r>
              <w:rPr>
                <w:sz w:val="24"/>
              </w:rPr>
              <w:t>точность</w:t>
            </w:r>
          </w:p>
          <w:p w:rsidR="005212BF" w:rsidRDefault="00A71D16">
            <w:pPr>
              <w:pStyle w:val="TableParagraph"/>
              <w:tabs>
                <w:tab w:val="left" w:pos="1847"/>
                <w:tab w:val="left" w:pos="2053"/>
              </w:tabs>
              <w:ind w:left="110" w:right="93"/>
              <w:rPr>
                <w:sz w:val="24"/>
              </w:rPr>
            </w:pPr>
            <w:r>
              <w:rPr>
                <w:sz w:val="24"/>
              </w:rPr>
              <w:t>формулировок,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не </w:t>
            </w:r>
            <w:r>
              <w:rPr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75%</w:t>
            </w:r>
          </w:p>
          <w:p w:rsidR="005212BF" w:rsidRDefault="00A71D16">
            <w:pPr>
              <w:pStyle w:val="TableParagraph"/>
              <w:ind w:left="110" w:right="122"/>
              <w:rPr>
                <w:sz w:val="24"/>
              </w:rPr>
            </w:pPr>
            <w:r>
              <w:rPr>
                <w:sz w:val="24"/>
              </w:rPr>
              <w:t xml:space="preserve">правильных ответов Актуальность </w:t>
            </w:r>
            <w:r>
              <w:rPr>
                <w:spacing w:val="-4"/>
                <w:sz w:val="24"/>
              </w:rPr>
              <w:t xml:space="preserve">темы, </w:t>
            </w:r>
            <w:r>
              <w:rPr>
                <w:sz w:val="24"/>
              </w:rPr>
              <w:t>адекватность результатов поставленным целям,</w:t>
            </w:r>
          </w:p>
          <w:p w:rsidR="005212BF" w:rsidRDefault="00A71D16">
            <w:pPr>
              <w:pStyle w:val="TableParagraph"/>
              <w:tabs>
                <w:tab w:val="left" w:pos="1448"/>
              </w:tabs>
              <w:ind w:left="110" w:right="94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ответов, </w:t>
            </w:r>
            <w:r>
              <w:rPr>
                <w:sz w:val="24"/>
              </w:rPr>
              <w:t>точность</w:t>
            </w:r>
          </w:p>
          <w:p w:rsidR="005212BF" w:rsidRDefault="00A71D16">
            <w:pPr>
              <w:pStyle w:val="TableParagraph"/>
              <w:ind w:left="110" w:right="689"/>
              <w:rPr>
                <w:sz w:val="24"/>
              </w:rPr>
            </w:pPr>
            <w:r>
              <w:rPr>
                <w:sz w:val="24"/>
              </w:rPr>
              <w:t>формулировок, адекватность применения</w:t>
            </w:r>
          </w:p>
          <w:p w:rsidR="005212BF" w:rsidRDefault="00A71D16">
            <w:pPr>
              <w:pStyle w:val="TableParagraph"/>
              <w:ind w:left="110" w:right="322"/>
              <w:rPr>
                <w:sz w:val="24"/>
              </w:rPr>
            </w:pPr>
            <w:r>
              <w:rPr>
                <w:sz w:val="24"/>
              </w:rPr>
              <w:t>профессиональной терминологии</w:t>
            </w:r>
          </w:p>
        </w:tc>
        <w:tc>
          <w:tcPr>
            <w:tcW w:w="2554" w:type="dxa"/>
            <w:tcBorders>
              <w:right w:val="single" w:sz="6" w:space="0" w:color="000000"/>
            </w:tcBorders>
          </w:tcPr>
          <w:p w:rsidR="005212BF" w:rsidRDefault="00A71D16">
            <w:pPr>
              <w:pStyle w:val="TableParagraph"/>
              <w:ind w:left="110"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>Текущий контроль при проведении:</w:t>
            </w:r>
          </w:p>
          <w:p w:rsidR="005212BF" w:rsidRDefault="00A71D16">
            <w:pPr>
              <w:pStyle w:val="TableParagraph"/>
              <w:numPr>
                <w:ilvl w:val="0"/>
                <w:numId w:val="3"/>
              </w:numPr>
              <w:tabs>
                <w:tab w:val="left" w:pos="255"/>
              </w:tabs>
              <w:ind w:right="92" w:firstLine="0"/>
              <w:rPr>
                <w:sz w:val="24"/>
              </w:rPr>
            </w:pPr>
            <w:r>
              <w:rPr>
                <w:sz w:val="24"/>
              </w:rPr>
              <w:t>письменного/устного опроса;</w:t>
            </w:r>
          </w:p>
          <w:p w:rsidR="005212BF" w:rsidRDefault="00A71D16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50" w:hanging="140"/>
              <w:rPr>
                <w:sz w:val="24"/>
              </w:rPr>
            </w:pPr>
            <w:r>
              <w:rPr>
                <w:sz w:val="24"/>
              </w:rPr>
              <w:t>тестирования;</w:t>
            </w:r>
          </w:p>
          <w:p w:rsidR="005212BF" w:rsidRDefault="00A71D16">
            <w:pPr>
              <w:pStyle w:val="TableParagraph"/>
              <w:numPr>
                <w:ilvl w:val="0"/>
                <w:numId w:val="3"/>
              </w:numPr>
              <w:tabs>
                <w:tab w:val="left" w:pos="344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оценки результатов самостоятельной</w:t>
            </w:r>
          </w:p>
          <w:p w:rsidR="005212BF" w:rsidRDefault="00A71D16">
            <w:pPr>
              <w:pStyle w:val="TableParagraph"/>
              <w:tabs>
                <w:tab w:val="left" w:pos="1365"/>
                <w:tab w:val="left" w:pos="1571"/>
                <w:tab w:val="left" w:pos="1880"/>
              </w:tabs>
              <w:ind w:left="110" w:right="93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(докладов, </w:t>
            </w:r>
            <w:r>
              <w:rPr>
                <w:sz w:val="24"/>
              </w:rPr>
              <w:t>рефератов, теоретической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части </w:t>
            </w:r>
            <w:r>
              <w:rPr>
                <w:sz w:val="24"/>
              </w:rPr>
              <w:t>проектов,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учебных </w:t>
            </w:r>
            <w:r>
              <w:rPr>
                <w:sz w:val="24"/>
              </w:rPr>
              <w:t>исследований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т.д.)</w:t>
            </w:r>
          </w:p>
          <w:p w:rsidR="005212BF" w:rsidRDefault="005212B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5212BF" w:rsidRDefault="00A71D16">
            <w:pPr>
              <w:pStyle w:val="TableParagraph"/>
              <w:spacing w:before="1"/>
              <w:ind w:left="110" w:right="645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 аттестация</w:t>
            </w:r>
          </w:p>
          <w:p w:rsidR="005212BF" w:rsidRDefault="00A71D16">
            <w:pPr>
              <w:pStyle w:val="TableParagraph"/>
              <w:tabs>
                <w:tab w:val="left" w:pos="1793"/>
              </w:tabs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форме</w:t>
            </w:r>
          </w:p>
          <w:p w:rsidR="005212BF" w:rsidRDefault="00A71D16">
            <w:pPr>
              <w:pStyle w:val="TableParagraph"/>
              <w:ind w:left="110" w:right="76"/>
              <w:rPr>
                <w:sz w:val="24"/>
              </w:rPr>
            </w:pPr>
            <w:r>
              <w:rPr>
                <w:sz w:val="24"/>
              </w:rPr>
              <w:t>дифференцированного зачета в виде:</w:t>
            </w:r>
          </w:p>
          <w:p w:rsidR="005212BF" w:rsidRDefault="00A71D16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line="264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устных ответов</w:t>
            </w:r>
          </w:p>
        </w:tc>
      </w:tr>
      <w:tr w:rsidR="005212BF">
        <w:trPr>
          <w:trHeight w:val="6624"/>
        </w:trPr>
        <w:tc>
          <w:tcPr>
            <w:tcW w:w="1983" w:type="dxa"/>
            <w:vMerge/>
            <w:tcBorders>
              <w:top w:val="nil"/>
            </w:tcBorders>
          </w:tcPr>
          <w:p w:rsidR="005212BF" w:rsidRDefault="005212BF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5212BF" w:rsidRDefault="00A71D16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Умения:</w:t>
            </w:r>
          </w:p>
          <w:p w:rsidR="005212BF" w:rsidRDefault="00A71D16">
            <w:pPr>
              <w:pStyle w:val="TableParagraph"/>
              <w:numPr>
                <w:ilvl w:val="0"/>
                <w:numId w:val="2"/>
              </w:numPr>
              <w:tabs>
                <w:tab w:val="left" w:pos="517"/>
                <w:tab w:val="left" w:pos="518"/>
                <w:tab w:val="left" w:pos="1995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валютные </w:t>
            </w:r>
            <w:r>
              <w:rPr>
                <w:sz w:val="24"/>
              </w:rPr>
              <w:t>ценности;</w:t>
            </w:r>
          </w:p>
          <w:p w:rsidR="005212BF" w:rsidRDefault="00A71D16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  <w:tab w:val="left" w:pos="2309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 xml:space="preserve">анализировать </w:t>
            </w:r>
            <w:r>
              <w:rPr>
                <w:spacing w:val="-3"/>
                <w:sz w:val="24"/>
              </w:rPr>
              <w:t xml:space="preserve">различные </w:t>
            </w:r>
            <w:r>
              <w:rPr>
                <w:sz w:val="24"/>
              </w:rPr>
              <w:t>юридические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факты, </w:t>
            </w:r>
            <w:r>
              <w:rPr>
                <w:sz w:val="24"/>
              </w:rPr>
              <w:t>финансовые правоотношения,</w:t>
            </w:r>
          </w:p>
          <w:p w:rsidR="005212BF" w:rsidRDefault="00A71D16">
            <w:pPr>
              <w:pStyle w:val="TableParagraph"/>
              <w:tabs>
                <w:tab w:val="left" w:pos="1931"/>
              </w:tabs>
              <w:ind w:left="110" w:right="97"/>
              <w:rPr>
                <w:sz w:val="24"/>
              </w:rPr>
            </w:pPr>
            <w:r>
              <w:rPr>
                <w:sz w:val="24"/>
              </w:rPr>
              <w:t>являющиеся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объектами </w:t>
            </w:r>
            <w:r>
              <w:rPr>
                <w:sz w:val="24"/>
              </w:rPr>
              <w:t>профессиональной</w:t>
            </w:r>
          </w:p>
          <w:p w:rsidR="005212BF" w:rsidRDefault="00A71D1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</w:p>
          <w:p w:rsidR="005212BF" w:rsidRDefault="00A71D16">
            <w:pPr>
              <w:pStyle w:val="TableParagraph"/>
              <w:numPr>
                <w:ilvl w:val="0"/>
                <w:numId w:val="2"/>
              </w:numPr>
              <w:tabs>
                <w:tab w:val="left" w:pos="1526"/>
                <w:tab w:val="left" w:pos="1527"/>
                <w:tab w:val="left" w:pos="1659"/>
                <w:tab w:val="left" w:pos="1911"/>
                <w:tab w:val="left" w:pos="2383"/>
              </w:tabs>
              <w:ind w:right="96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анализировать </w:t>
            </w:r>
            <w:r>
              <w:rPr>
                <w:sz w:val="24"/>
              </w:rPr>
              <w:t>правоприменительную практику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части, </w:t>
            </w:r>
            <w:r>
              <w:rPr>
                <w:sz w:val="24"/>
              </w:rPr>
              <w:t>касающейся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различных </w:t>
            </w:r>
            <w:r>
              <w:rPr>
                <w:sz w:val="24"/>
              </w:rPr>
              <w:t>институтов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финансового </w:t>
            </w:r>
            <w:r>
              <w:rPr>
                <w:sz w:val="24"/>
              </w:rPr>
              <w:t>права</w:t>
            </w:r>
          </w:p>
        </w:tc>
        <w:tc>
          <w:tcPr>
            <w:tcW w:w="2395" w:type="dxa"/>
          </w:tcPr>
          <w:p w:rsidR="005212BF" w:rsidRDefault="00A71D16">
            <w:pPr>
              <w:pStyle w:val="TableParagraph"/>
              <w:tabs>
                <w:tab w:val="left" w:pos="1373"/>
              </w:tabs>
              <w:ind w:left="110" w:right="93"/>
              <w:rPr>
                <w:sz w:val="24"/>
              </w:rPr>
            </w:pPr>
            <w:r>
              <w:rPr>
                <w:sz w:val="24"/>
              </w:rPr>
              <w:t xml:space="preserve">Правильность, полнота </w:t>
            </w:r>
            <w:r>
              <w:rPr>
                <w:spacing w:val="-3"/>
                <w:sz w:val="24"/>
              </w:rPr>
              <w:t xml:space="preserve">выполнения </w:t>
            </w:r>
            <w:r>
              <w:rPr>
                <w:sz w:val="24"/>
              </w:rPr>
              <w:t>заданий,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точность </w:t>
            </w:r>
            <w:r>
              <w:rPr>
                <w:sz w:val="24"/>
              </w:rPr>
              <w:t>формулировок, точность применения законодательства, соответствие</w:t>
            </w:r>
          </w:p>
          <w:p w:rsidR="005212BF" w:rsidRDefault="00A71D16">
            <w:pPr>
              <w:pStyle w:val="TableParagraph"/>
              <w:ind w:left="110" w:right="716"/>
              <w:rPr>
                <w:sz w:val="24"/>
              </w:rPr>
            </w:pPr>
            <w:r>
              <w:rPr>
                <w:sz w:val="24"/>
              </w:rPr>
              <w:t>требованиям Адекватность, оптимальность</w:t>
            </w:r>
          </w:p>
          <w:p w:rsidR="005212BF" w:rsidRDefault="00A71D16"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выбора способов действий, методов, техник,</w:t>
            </w:r>
          </w:p>
          <w:p w:rsidR="005212BF" w:rsidRDefault="00A71D16"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последовательностей действий и т.д.</w:t>
            </w:r>
          </w:p>
          <w:p w:rsidR="005212BF" w:rsidRDefault="00A71D16">
            <w:pPr>
              <w:pStyle w:val="TableParagraph"/>
              <w:tabs>
                <w:tab w:val="left" w:pos="1500"/>
              </w:tabs>
              <w:ind w:left="110" w:right="93"/>
              <w:rPr>
                <w:sz w:val="24"/>
              </w:rPr>
            </w:pPr>
            <w:r>
              <w:rPr>
                <w:sz w:val="24"/>
              </w:rPr>
              <w:t>Точность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оценки, </w:t>
            </w:r>
            <w:r>
              <w:rPr>
                <w:sz w:val="24"/>
              </w:rPr>
              <w:t>самооценки выполнения Соответствие</w:t>
            </w:r>
          </w:p>
          <w:p w:rsidR="005212BF" w:rsidRDefault="00A71D16">
            <w:pPr>
              <w:pStyle w:val="TableParagraph"/>
              <w:spacing w:line="270" w:lineRule="atLeast"/>
              <w:ind w:left="110" w:right="468"/>
              <w:rPr>
                <w:sz w:val="24"/>
              </w:rPr>
            </w:pPr>
            <w:r>
              <w:rPr>
                <w:sz w:val="24"/>
              </w:rPr>
              <w:t>требованиям законодательства Рациональность действий</w:t>
            </w:r>
          </w:p>
        </w:tc>
        <w:tc>
          <w:tcPr>
            <w:tcW w:w="2554" w:type="dxa"/>
            <w:tcBorders>
              <w:right w:val="single" w:sz="6" w:space="0" w:color="000000"/>
            </w:tcBorders>
          </w:tcPr>
          <w:p w:rsidR="005212BF" w:rsidRDefault="00A71D16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Текущий контроль:</w:t>
            </w:r>
          </w:p>
          <w:p w:rsidR="005212BF" w:rsidRDefault="00A71D16">
            <w:pPr>
              <w:pStyle w:val="TableParagraph"/>
              <w:numPr>
                <w:ilvl w:val="0"/>
                <w:numId w:val="1"/>
              </w:numPr>
              <w:tabs>
                <w:tab w:val="left" w:pos="398"/>
                <w:tab w:val="left" w:pos="399"/>
                <w:tab w:val="left" w:pos="1739"/>
              </w:tabs>
              <w:ind w:right="91" w:firstLine="0"/>
              <w:rPr>
                <w:sz w:val="24"/>
              </w:rPr>
            </w:pPr>
            <w:r>
              <w:rPr>
                <w:sz w:val="24"/>
              </w:rPr>
              <w:t>экспертная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оце</w:t>
            </w:r>
            <w:r>
              <w:rPr>
                <w:spacing w:val="-4"/>
                <w:sz w:val="24"/>
              </w:rPr>
              <w:t xml:space="preserve">нка </w:t>
            </w:r>
            <w:r>
              <w:rPr>
                <w:sz w:val="24"/>
              </w:rPr>
              <w:t>демонстрируемых умений, выполняемых действий в процессе 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занятий;</w:t>
            </w:r>
          </w:p>
          <w:p w:rsidR="005212BF" w:rsidRDefault="00A71D16">
            <w:pPr>
              <w:pStyle w:val="TableParagraph"/>
              <w:numPr>
                <w:ilvl w:val="0"/>
                <w:numId w:val="1"/>
              </w:numPr>
              <w:tabs>
                <w:tab w:val="left" w:pos="318"/>
              </w:tabs>
              <w:ind w:right="91" w:firstLine="0"/>
              <w:rPr>
                <w:sz w:val="24"/>
              </w:rPr>
            </w:pPr>
            <w:r>
              <w:rPr>
                <w:sz w:val="24"/>
              </w:rPr>
              <w:t>оценка заданий для самостоятельной</w:t>
            </w:r>
          </w:p>
          <w:p w:rsidR="005212BF" w:rsidRDefault="00A71D1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  <w:p w:rsidR="005212BF" w:rsidRDefault="005212BF">
            <w:pPr>
              <w:pStyle w:val="TableParagraph"/>
              <w:rPr>
                <w:b/>
                <w:sz w:val="26"/>
              </w:rPr>
            </w:pPr>
          </w:p>
          <w:p w:rsidR="005212BF" w:rsidRDefault="005212BF">
            <w:pPr>
              <w:pStyle w:val="TableParagraph"/>
              <w:spacing w:before="7"/>
              <w:rPr>
                <w:b/>
              </w:rPr>
            </w:pPr>
          </w:p>
          <w:p w:rsidR="005212BF" w:rsidRDefault="00A71D16">
            <w:pPr>
              <w:pStyle w:val="TableParagraph"/>
              <w:spacing w:line="235" w:lineRule="auto"/>
              <w:ind w:left="110" w:right="645"/>
              <w:rPr>
                <w:sz w:val="24"/>
              </w:rPr>
            </w:pPr>
            <w:r>
              <w:rPr>
                <w:b/>
                <w:sz w:val="24"/>
              </w:rPr>
              <w:t>Промежуточная аттестация</w:t>
            </w:r>
            <w:r>
              <w:rPr>
                <w:sz w:val="24"/>
              </w:rPr>
              <w:t>:</w:t>
            </w:r>
          </w:p>
          <w:p w:rsidR="005212BF" w:rsidRDefault="00A71D16">
            <w:pPr>
              <w:pStyle w:val="TableParagraph"/>
              <w:numPr>
                <w:ilvl w:val="0"/>
                <w:numId w:val="1"/>
              </w:numPr>
              <w:tabs>
                <w:tab w:val="left" w:pos="398"/>
                <w:tab w:val="left" w:pos="399"/>
                <w:tab w:val="left" w:pos="1739"/>
              </w:tabs>
              <w:spacing w:before="2"/>
              <w:ind w:right="91" w:firstLine="0"/>
              <w:rPr>
                <w:sz w:val="24"/>
              </w:rPr>
            </w:pPr>
            <w:r>
              <w:rPr>
                <w:sz w:val="24"/>
              </w:rPr>
              <w:t>экспертная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оценка </w:t>
            </w:r>
            <w:r>
              <w:rPr>
                <w:sz w:val="24"/>
              </w:rPr>
              <w:t>выполнения практических заданий на</w:t>
            </w:r>
          </w:p>
          <w:p w:rsidR="005212BF" w:rsidRDefault="00A71D16">
            <w:pPr>
              <w:pStyle w:val="TableParagraph"/>
              <w:ind w:left="110" w:right="142"/>
              <w:rPr>
                <w:sz w:val="24"/>
              </w:rPr>
            </w:pPr>
            <w:r>
              <w:rPr>
                <w:sz w:val="24"/>
              </w:rPr>
              <w:t>дифференцированном зачете</w:t>
            </w:r>
          </w:p>
        </w:tc>
      </w:tr>
    </w:tbl>
    <w:p w:rsidR="005212BF" w:rsidRDefault="005212BF">
      <w:pPr>
        <w:rPr>
          <w:sz w:val="24"/>
        </w:rPr>
        <w:sectPr w:rsidR="005212BF">
          <w:pgSz w:w="12240" w:h="15840"/>
          <w:pgMar w:top="1060" w:right="820" w:bottom="980" w:left="920" w:header="0" w:footer="711" w:gutter="0"/>
          <w:cols w:space="720"/>
        </w:sectPr>
      </w:pPr>
    </w:p>
    <w:p w:rsidR="005212BF" w:rsidRDefault="005212BF">
      <w:pPr>
        <w:pStyle w:val="a3"/>
        <w:spacing w:before="4"/>
        <w:rPr>
          <w:b/>
          <w:sz w:val="17"/>
        </w:rPr>
      </w:pPr>
    </w:p>
    <w:sectPr w:rsidR="005212BF">
      <w:pgSz w:w="12240" w:h="15840"/>
      <w:pgMar w:top="1500" w:right="820" w:bottom="900" w:left="920" w:header="0" w:footer="7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1D16" w:rsidRDefault="00A71D16">
      <w:r>
        <w:separator/>
      </w:r>
    </w:p>
  </w:endnote>
  <w:endnote w:type="continuationSeparator" w:id="0">
    <w:p w:rsidR="00A71D16" w:rsidRDefault="00A7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2BF" w:rsidRDefault="00A71D1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5.25pt;margin-top:791.95pt;width:12pt;height:15.3pt;z-index:-16376320;mso-position-horizontal-relative:page;mso-position-vertical-relative:page" filled="f" stroked="f">
          <v:textbox inset="0,0,0,0">
            <w:txbxContent>
              <w:p w:rsidR="005212BF" w:rsidRDefault="00A71D16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2BF" w:rsidRDefault="00A71D1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5.05pt;margin-top:545.35pt;width:12pt;height:15.3pt;z-index:-16375808;mso-position-horizontal-relative:page;mso-position-vertical-relative:page" filled="f" stroked="f">
          <v:textbox inset="0,0,0,0">
            <w:txbxContent>
              <w:p w:rsidR="005212BF" w:rsidRDefault="00A71D16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2BF" w:rsidRDefault="00A71D1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35pt;margin-top:741.45pt;width:18pt;height:15.3pt;z-index:-16375296;mso-position-horizontal-relative:page;mso-position-vertical-relative:page" filled="f" stroked="f">
          <v:textbox inset="0,0,0,0">
            <w:txbxContent>
              <w:p w:rsidR="005212BF" w:rsidRDefault="00A71D16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1D16" w:rsidRDefault="00A71D16">
      <w:r>
        <w:separator/>
      </w:r>
    </w:p>
  </w:footnote>
  <w:footnote w:type="continuationSeparator" w:id="0">
    <w:p w:rsidR="00A71D16" w:rsidRDefault="00A71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432B"/>
    <w:multiLevelType w:val="multilevel"/>
    <w:tmpl w:val="4926A25A"/>
    <w:lvl w:ilvl="0">
      <w:start w:val="1"/>
      <w:numFmt w:val="decimal"/>
      <w:lvlText w:val="%1."/>
      <w:lvlJc w:val="left"/>
      <w:pPr>
        <w:ind w:left="1433" w:hanging="24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8" w:hanging="42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5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6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9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1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2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BA03073"/>
    <w:multiLevelType w:val="hybridMultilevel"/>
    <w:tmpl w:val="B7908218"/>
    <w:lvl w:ilvl="0" w:tplc="56380D7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6529380">
      <w:numFmt w:val="bullet"/>
      <w:lvlText w:val="•"/>
      <w:lvlJc w:val="left"/>
      <w:pPr>
        <w:ind w:left="414" w:hanging="140"/>
      </w:pPr>
      <w:rPr>
        <w:rFonts w:hint="default"/>
        <w:lang w:val="ru-RU" w:eastAsia="en-US" w:bidi="ar-SA"/>
      </w:rPr>
    </w:lvl>
    <w:lvl w:ilvl="2" w:tplc="F84E6054">
      <w:numFmt w:val="bullet"/>
      <w:lvlText w:val="•"/>
      <w:lvlJc w:val="left"/>
      <w:pPr>
        <w:ind w:left="728" w:hanging="140"/>
      </w:pPr>
      <w:rPr>
        <w:rFonts w:hint="default"/>
        <w:lang w:val="ru-RU" w:eastAsia="en-US" w:bidi="ar-SA"/>
      </w:rPr>
    </w:lvl>
    <w:lvl w:ilvl="3" w:tplc="0DB4020C">
      <w:numFmt w:val="bullet"/>
      <w:lvlText w:val="•"/>
      <w:lvlJc w:val="left"/>
      <w:pPr>
        <w:ind w:left="1042" w:hanging="140"/>
      </w:pPr>
      <w:rPr>
        <w:rFonts w:hint="default"/>
        <w:lang w:val="ru-RU" w:eastAsia="en-US" w:bidi="ar-SA"/>
      </w:rPr>
    </w:lvl>
    <w:lvl w:ilvl="4" w:tplc="EA0A030E">
      <w:numFmt w:val="bullet"/>
      <w:lvlText w:val="•"/>
      <w:lvlJc w:val="left"/>
      <w:pPr>
        <w:ind w:left="1356" w:hanging="140"/>
      </w:pPr>
      <w:rPr>
        <w:rFonts w:hint="default"/>
        <w:lang w:val="ru-RU" w:eastAsia="en-US" w:bidi="ar-SA"/>
      </w:rPr>
    </w:lvl>
    <w:lvl w:ilvl="5" w:tplc="9CCA72F4">
      <w:numFmt w:val="bullet"/>
      <w:lvlText w:val="•"/>
      <w:lvlJc w:val="left"/>
      <w:pPr>
        <w:ind w:left="1671" w:hanging="140"/>
      </w:pPr>
      <w:rPr>
        <w:rFonts w:hint="default"/>
        <w:lang w:val="ru-RU" w:eastAsia="en-US" w:bidi="ar-SA"/>
      </w:rPr>
    </w:lvl>
    <w:lvl w:ilvl="6" w:tplc="6534EA94">
      <w:numFmt w:val="bullet"/>
      <w:lvlText w:val="•"/>
      <w:lvlJc w:val="left"/>
      <w:pPr>
        <w:ind w:left="1985" w:hanging="140"/>
      </w:pPr>
      <w:rPr>
        <w:rFonts w:hint="default"/>
        <w:lang w:val="ru-RU" w:eastAsia="en-US" w:bidi="ar-SA"/>
      </w:rPr>
    </w:lvl>
    <w:lvl w:ilvl="7" w:tplc="E4ECF754">
      <w:numFmt w:val="bullet"/>
      <w:lvlText w:val="•"/>
      <w:lvlJc w:val="left"/>
      <w:pPr>
        <w:ind w:left="2299" w:hanging="140"/>
      </w:pPr>
      <w:rPr>
        <w:rFonts w:hint="default"/>
        <w:lang w:val="ru-RU" w:eastAsia="en-US" w:bidi="ar-SA"/>
      </w:rPr>
    </w:lvl>
    <w:lvl w:ilvl="8" w:tplc="06181C6E">
      <w:numFmt w:val="bullet"/>
      <w:lvlText w:val="•"/>
      <w:lvlJc w:val="left"/>
      <w:pPr>
        <w:ind w:left="2613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6F575D0"/>
    <w:multiLevelType w:val="hybridMultilevel"/>
    <w:tmpl w:val="F6B65BCC"/>
    <w:lvl w:ilvl="0" w:tplc="3086F3FA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9FE9834">
      <w:numFmt w:val="bullet"/>
      <w:lvlText w:val="•"/>
      <w:lvlJc w:val="left"/>
      <w:pPr>
        <w:ind w:left="540" w:hanging="140"/>
      </w:pPr>
      <w:rPr>
        <w:rFonts w:hint="default"/>
        <w:lang w:val="ru-RU" w:eastAsia="en-US" w:bidi="ar-SA"/>
      </w:rPr>
    </w:lvl>
    <w:lvl w:ilvl="2" w:tplc="A9B4E51C">
      <w:numFmt w:val="bullet"/>
      <w:lvlText w:val="•"/>
      <w:lvlJc w:val="left"/>
      <w:pPr>
        <w:ind w:left="840" w:hanging="140"/>
      </w:pPr>
      <w:rPr>
        <w:rFonts w:hint="default"/>
        <w:lang w:val="ru-RU" w:eastAsia="en-US" w:bidi="ar-SA"/>
      </w:rPr>
    </w:lvl>
    <w:lvl w:ilvl="3" w:tplc="1EBEE6CC">
      <w:numFmt w:val="bullet"/>
      <w:lvlText w:val="•"/>
      <w:lvlJc w:val="left"/>
      <w:pPr>
        <w:ind w:left="1140" w:hanging="140"/>
      </w:pPr>
      <w:rPr>
        <w:rFonts w:hint="default"/>
        <w:lang w:val="ru-RU" w:eastAsia="en-US" w:bidi="ar-SA"/>
      </w:rPr>
    </w:lvl>
    <w:lvl w:ilvl="4" w:tplc="C910EBA4">
      <w:numFmt w:val="bullet"/>
      <w:lvlText w:val="•"/>
      <w:lvlJc w:val="left"/>
      <w:pPr>
        <w:ind w:left="1440" w:hanging="140"/>
      </w:pPr>
      <w:rPr>
        <w:rFonts w:hint="default"/>
        <w:lang w:val="ru-RU" w:eastAsia="en-US" w:bidi="ar-SA"/>
      </w:rPr>
    </w:lvl>
    <w:lvl w:ilvl="5" w:tplc="84C05AFA">
      <w:numFmt w:val="bullet"/>
      <w:lvlText w:val="•"/>
      <w:lvlJc w:val="left"/>
      <w:pPr>
        <w:ind w:left="1741" w:hanging="140"/>
      </w:pPr>
      <w:rPr>
        <w:rFonts w:hint="default"/>
        <w:lang w:val="ru-RU" w:eastAsia="en-US" w:bidi="ar-SA"/>
      </w:rPr>
    </w:lvl>
    <w:lvl w:ilvl="6" w:tplc="A99EC212">
      <w:numFmt w:val="bullet"/>
      <w:lvlText w:val="•"/>
      <w:lvlJc w:val="left"/>
      <w:pPr>
        <w:ind w:left="2041" w:hanging="140"/>
      </w:pPr>
      <w:rPr>
        <w:rFonts w:hint="default"/>
        <w:lang w:val="ru-RU" w:eastAsia="en-US" w:bidi="ar-SA"/>
      </w:rPr>
    </w:lvl>
    <w:lvl w:ilvl="7" w:tplc="9D14A4CA">
      <w:numFmt w:val="bullet"/>
      <w:lvlText w:val="•"/>
      <w:lvlJc w:val="left"/>
      <w:pPr>
        <w:ind w:left="2341" w:hanging="140"/>
      </w:pPr>
      <w:rPr>
        <w:rFonts w:hint="default"/>
        <w:lang w:val="ru-RU" w:eastAsia="en-US" w:bidi="ar-SA"/>
      </w:rPr>
    </w:lvl>
    <w:lvl w:ilvl="8" w:tplc="482AD2B8">
      <w:numFmt w:val="bullet"/>
      <w:lvlText w:val="•"/>
      <w:lvlJc w:val="left"/>
      <w:pPr>
        <w:ind w:left="2641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AE57E73"/>
    <w:multiLevelType w:val="hybridMultilevel"/>
    <w:tmpl w:val="AC4EDB70"/>
    <w:lvl w:ilvl="0" w:tplc="F9F038FE">
      <w:start w:val="1"/>
      <w:numFmt w:val="decimal"/>
      <w:lvlText w:val="%1."/>
      <w:lvlJc w:val="left"/>
      <w:pPr>
        <w:ind w:left="40" w:hanging="22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E30A8290">
      <w:numFmt w:val="bullet"/>
      <w:lvlText w:val="•"/>
      <w:lvlJc w:val="left"/>
      <w:pPr>
        <w:ind w:left="757" w:hanging="226"/>
      </w:pPr>
      <w:rPr>
        <w:rFonts w:hint="default"/>
        <w:lang w:val="ru-RU" w:eastAsia="en-US" w:bidi="ar-SA"/>
      </w:rPr>
    </w:lvl>
    <w:lvl w:ilvl="2" w:tplc="4A2AA73C">
      <w:numFmt w:val="bullet"/>
      <w:lvlText w:val="•"/>
      <w:lvlJc w:val="left"/>
      <w:pPr>
        <w:ind w:left="1475" w:hanging="226"/>
      </w:pPr>
      <w:rPr>
        <w:rFonts w:hint="default"/>
        <w:lang w:val="ru-RU" w:eastAsia="en-US" w:bidi="ar-SA"/>
      </w:rPr>
    </w:lvl>
    <w:lvl w:ilvl="3" w:tplc="23EC836E">
      <w:numFmt w:val="bullet"/>
      <w:lvlText w:val="•"/>
      <w:lvlJc w:val="left"/>
      <w:pPr>
        <w:ind w:left="2192" w:hanging="226"/>
      </w:pPr>
      <w:rPr>
        <w:rFonts w:hint="default"/>
        <w:lang w:val="ru-RU" w:eastAsia="en-US" w:bidi="ar-SA"/>
      </w:rPr>
    </w:lvl>
    <w:lvl w:ilvl="4" w:tplc="B6149A5A">
      <w:numFmt w:val="bullet"/>
      <w:lvlText w:val="•"/>
      <w:lvlJc w:val="left"/>
      <w:pPr>
        <w:ind w:left="2910" w:hanging="226"/>
      </w:pPr>
      <w:rPr>
        <w:rFonts w:hint="default"/>
        <w:lang w:val="ru-RU" w:eastAsia="en-US" w:bidi="ar-SA"/>
      </w:rPr>
    </w:lvl>
    <w:lvl w:ilvl="5" w:tplc="16226312">
      <w:numFmt w:val="bullet"/>
      <w:lvlText w:val="•"/>
      <w:lvlJc w:val="left"/>
      <w:pPr>
        <w:ind w:left="3627" w:hanging="226"/>
      </w:pPr>
      <w:rPr>
        <w:rFonts w:hint="default"/>
        <w:lang w:val="ru-RU" w:eastAsia="en-US" w:bidi="ar-SA"/>
      </w:rPr>
    </w:lvl>
    <w:lvl w:ilvl="6" w:tplc="20141158">
      <w:numFmt w:val="bullet"/>
      <w:lvlText w:val="•"/>
      <w:lvlJc w:val="left"/>
      <w:pPr>
        <w:ind w:left="4345" w:hanging="226"/>
      </w:pPr>
      <w:rPr>
        <w:rFonts w:hint="default"/>
        <w:lang w:val="ru-RU" w:eastAsia="en-US" w:bidi="ar-SA"/>
      </w:rPr>
    </w:lvl>
    <w:lvl w:ilvl="7" w:tplc="CCEE46FE">
      <w:numFmt w:val="bullet"/>
      <w:lvlText w:val="•"/>
      <w:lvlJc w:val="left"/>
      <w:pPr>
        <w:ind w:left="5062" w:hanging="226"/>
      </w:pPr>
      <w:rPr>
        <w:rFonts w:hint="default"/>
        <w:lang w:val="ru-RU" w:eastAsia="en-US" w:bidi="ar-SA"/>
      </w:rPr>
    </w:lvl>
    <w:lvl w:ilvl="8" w:tplc="D8361BF8">
      <w:numFmt w:val="bullet"/>
      <w:lvlText w:val="•"/>
      <w:lvlJc w:val="left"/>
      <w:pPr>
        <w:ind w:left="5780" w:hanging="226"/>
      </w:pPr>
      <w:rPr>
        <w:rFonts w:hint="default"/>
        <w:lang w:val="ru-RU" w:eastAsia="en-US" w:bidi="ar-SA"/>
      </w:rPr>
    </w:lvl>
  </w:abstractNum>
  <w:abstractNum w:abstractNumId="4" w15:restartNumberingAfterBreak="0">
    <w:nsid w:val="1C3E3E32"/>
    <w:multiLevelType w:val="multilevel"/>
    <w:tmpl w:val="DD441122"/>
    <w:lvl w:ilvl="0">
      <w:start w:val="2"/>
      <w:numFmt w:val="decimal"/>
      <w:lvlText w:val="%1"/>
      <w:lvlJc w:val="left"/>
      <w:pPr>
        <w:ind w:left="40" w:hanging="45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0" w:hanging="4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0" w:hanging="45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192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10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27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5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62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80" w:hanging="454"/>
      </w:pPr>
      <w:rPr>
        <w:rFonts w:hint="default"/>
        <w:lang w:val="ru-RU" w:eastAsia="en-US" w:bidi="ar-SA"/>
      </w:rPr>
    </w:lvl>
  </w:abstractNum>
  <w:abstractNum w:abstractNumId="5" w15:restartNumberingAfterBreak="0">
    <w:nsid w:val="21A9023B"/>
    <w:multiLevelType w:val="hybridMultilevel"/>
    <w:tmpl w:val="5F687444"/>
    <w:lvl w:ilvl="0" w:tplc="D1E4D190">
      <w:numFmt w:val="bullet"/>
      <w:lvlText w:val="-"/>
      <w:lvlJc w:val="left"/>
      <w:pPr>
        <w:ind w:left="110" w:hanging="40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2FE025E2">
      <w:numFmt w:val="bullet"/>
      <w:lvlText w:val="•"/>
      <w:lvlJc w:val="left"/>
      <w:pPr>
        <w:ind w:left="419" w:hanging="408"/>
      </w:pPr>
      <w:rPr>
        <w:rFonts w:hint="default"/>
        <w:lang w:val="ru-RU" w:eastAsia="en-US" w:bidi="ar-SA"/>
      </w:rPr>
    </w:lvl>
    <w:lvl w:ilvl="2" w:tplc="9BD0F76C">
      <w:numFmt w:val="bullet"/>
      <w:lvlText w:val="•"/>
      <w:lvlJc w:val="left"/>
      <w:pPr>
        <w:ind w:left="718" w:hanging="408"/>
      </w:pPr>
      <w:rPr>
        <w:rFonts w:hint="default"/>
        <w:lang w:val="ru-RU" w:eastAsia="en-US" w:bidi="ar-SA"/>
      </w:rPr>
    </w:lvl>
    <w:lvl w:ilvl="3" w:tplc="7F82219A">
      <w:numFmt w:val="bullet"/>
      <w:lvlText w:val="•"/>
      <w:lvlJc w:val="left"/>
      <w:pPr>
        <w:ind w:left="1017" w:hanging="408"/>
      </w:pPr>
      <w:rPr>
        <w:rFonts w:hint="default"/>
        <w:lang w:val="ru-RU" w:eastAsia="en-US" w:bidi="ar-SA"/>
      </w:rPr>
    </w:lvl>
    <w:lvl w:ilvl="4" w:tplc="846805EA">
      <w:numFmt w:val="bullet"/>
      <w:lvlText w:val="•"/>
      <w:lvlJc w:val="left"/>
      <w:pPr>
        <w:ind w:left="1316" w:hanging="408"/>
      </w:pPr>
      <w:rPr>
        <w:rFonts w:hint="default"/>
        <w:lang w:val="ru-RU" w:eastAsia="en-US" w:bidi="ar-SA"/>
      </w:rPr>
    </w:lvl>
    <w:lvl w:ilvl="5" w:tplc="2716E316">
      <w:numFmt w:val="bullet"/>
      <w:lvlText w:val="•"/>
      <w:lvlJc w:val="left"/>
      <w:pPr>
        <w:ind w:left="1615" w:hanging="408"/>
      </w:pPr>
      <w:rPr>
        <w:rFonts w:hint="default"/>
        <w:lang w:val="ru-RU" w:eastAsia="en-US" w:bidi="ar-SA"/>
      </w:rPr>
    </w:lvl>
    <w:lvl w:ilvl="6" w:tplc="6F40555E">
      <w:numFmt w:val="bullet"/>
      <w:lvlText w:val="•"/>
      <w:lvlJc w:val="left"/>
      <w:pPr>
        <w:ind w:left="1914" w:hanging="408"/>
      </w:pPr>
      <w:rPr>
        <w:rFonts w:hint="default"/>
        <w:lang w:val="ru-RU" w:eastAsia="en-US" w:bidi="ar-SA"/>
      </w:rPr>
    </w:lvl>
    <w:lvl w:ilvl="7" w:tplc="64487C32">
      <w:numFmt w:val="bullet"/>
      <w:lvlText w:val="•"/>
      <w:lvlJc w:val="left"/>
      <w:pPr>
        <w:ind w:left="2213" w:hanging="408"/>
      </w:pPr>
      <w:rPr>
        <w:rFonts w:hint="default"/>
        <w:lang w:val="ru-RU" w:eastAsia="en-US" w:bidi="ar-SA"/>
      </w:rPr>
    </w:lvl>
    <w:lvl w:ilvl="8" w:tplc="1AAA5E8E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</w:abstractNum>
  <w:abstractNum w:abstractNumId="6" w15:restartNumberingAfterBreak="0">
    <w:nsid w:val="299B5C41"/>
    <w:multiLevelType w:val="hybridMultilevel"/>
    <w:tmpl w:val="EC24A800"/>
    <w:lvl w:ilvl="0" w:tplc="BD22542C">
      <w:start w:val="1"/>
      <w:numFmt w:val="decimal"/>
      <w:lvlText w:val="%1."/>
      <w:lvlJc w:val="left"/>
      <w:pPr>
        <w:ind w:left="191" w:hanging="152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ru-RU" w:eastAsia="en-US" w:bidi="ar-SA"/>
      </w:rPr>
    </w:lvl>
    <w:lvl w:ilvl="1" w:tplc="92C61F72">
      <w:numFmt w:val="bullet"/>
      <w:lvlText w:val="•"/>
      <w:lvlJc w:val="left"/>
      <w:pPr>
        <w:ind w:left="901" w:hanging="152"/>
      </w:pPr>
      <w:rPr>
        <w:rFonts w:hint="default"/>
        <w:lang w:val="ru-RU" w:eastAsia="en-US" w:bidi="ar-SA"/>
      </w:rPr>
    </w:lvl>
    <w:lvl w:ilvl="2" w:tplc="D88AD2F0">
      <w:numFmt w:val="bullet"/>
      <w:lvlText w:val="•"/>
      <w:lvlJc w:val="left"/>
      <w:pPr>
        <w:ind w:left="1603" w:hanging="152"/>
      </w:pPr>
      <w:rPr>
        <w:rFonts w:hint="default"/>
        <w:lang w:val="ru-RU" w:eastAsia="en-US" w:bidi="ar-SA"/>
      </w:rPr>
    </w:lvl>
    <w:lvl w:ilvl="3" w:tplc="F4DC298A">
      <w:numFmt w:val="bullet"/>
      <w:lvlText w:val="•"/>
      <w:lvlJc w:val="left"/>
      <w:pPr>
        <w:ind w:left="2304" w:hanging="152"/>
      </w:pPr>
      <w:rPr>
        <w:rFonts w:hint="default"/>
        <w:lang w:val="ru-RU" w:eastAsia="en-US" w:bidi="ar-SA"/>
      </w:rPr>
    </w:lvl>
    <w:lvl w:ilvl="4" w:tplc="00948214">
      <w:numFmt w:val="bullet"/>
      <w:lvlText w:val="•"/>
      <w:lvlJc w:val="left"/>
      <w:pPr>
        <w:ind w:left="3006" w:hanging="152"/>
      </w:pPr>
      <w:rPr>
        <w:rFonts w:hint="default"/>
        <w:lang w:val="ru-RU" w:eastAsia="en-US" w:bidi="ar-SA"/>
      </w:rPr>
    </w:lvl>
    <w:lvl w:ilvl="5" w:tplc="E1147912">
      <w:numFmt w:val="bullet"/>
      <w:lvlText w:val="•"/>
      <w:lvlJc w:val="left"/>
      <w:pPr>
        <w:ind w:left="3707" w:hanging="152"/>
      </w:pPr>
      <w:rPr>
        <w:rFonts w:hint="default"/>
        <w:lang w:val="ru-RU" w:eastAsia="en-US" w:bidi="ar-SA"/>
      </w:rPr>
    </w:lvl>
    <w:lvl w:ilvl="6" w:tplc="2C6CB60E">
      <w:numFmt w:val="bullet"/>
      <w:lvlText w:val="•"/>
      <w:lvlJc w:val="left"/>
      <w:pPr>
        <w:ind w:left="4409" w:hanging="152"/>
      </w:pPr>
      <w:rPr>
        <w:rFonts w:hint="default"/>
        <w:lang w:val="ru-RU" w:eastAsia="en-US" w:bidi="ar-SA"/>
      </w:rPr>
    </w:lvl>
    <w:lvl w:ilvl="7" w:tplc="A84618C6">
      <w:numFmt w:val="bullet"/>
      <w:lvlText w:val="•"/>
      <w:lvlJc w:val="left"/>
      <w:pPr>
        <w:ind w:left="5110" w:hanging="152"/>
      </w:pPr>
      <w:rPr>
        <w:rFonts w:hint="default"/>
        <w:lang w:val="ru-RU" w:eastAsia="en-US" w:bidi="ar-SA"/>
      </w:rPr>
    </w:lvl>
    <w:lvl w:ilvl="8" w:tplc="C532A622">
      <w:numFmt w:val="bullet"/>
      <w:lvlText w:val="•"/>
      <w:lvlJc w:val="left"/>
      <w:pPr>
        <w:ind w:left="5812" w:hanging="152"/>
      </w:pPr>
      <w:rPr>
        <w:rFonts w:hint="default"/>
        <w:lang w:val="ru-RU" w:eastAsia="en-US" w:bidi="ar-SA"/>
      </w:rPr>
    </w:lvl>
  </w:abstractNum>
  <w:abstractNum w:abstractNumId="7" w15:restartNumberingAfterBreak="0">
    <w:nsid w:val="2BF20BAA"/>
    <w:multiLevelType w:val="hybridMultilevel"/>
    <w:tmpl w:val="6F30EF42"/>
    <w:lvl w:ilvl="0" w:tplc="36A23CD8">
      <w:numFmt w:val="bullet"/>
      <w:lvlText w:val="-"/>
      <w:lvlJc w:val="left"/>
      <w:pPr>
        <w:ind w:left="110" w:hanging="288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ru-RU" w:eastAsia="en-US" w:bidi="ar-SA"/>
      </w:rPr>
    </w:lvl>
    <w:lvl w:ilvl="1" w:tplc="9894E770">
      <w:numFmt w:val="bullet"/>
      <w:lvlText w:val="•"/>
      <w:lvlJc w:val="left"/>
      <w:pPr>
        <w:ind w:left="362" w:hanging="288"/>
      </w:pPr>
      <w:rPr>
        <w:rFonts w:hint="default"/>
        <w:lang w:val="ru-RU" w:eastAsia="en-US" w:bidi="ar-SA"/>
      </w:rPr>
    </w:lvl>
    <w:lvl w:ilvl="2" w:tplc="79D08268">
      <w:numFmt w:val="bullet"/>
      <w:lvlText w:val="•"/>
      <w:lvlJc w:val="left"/>
      <w:pPr>
        <w:ind w:left="604" w:hanging="288"/>
      </w:pPr>
      <w:rPr>
        <w:rFonts w:hint="default"/>
        <w:lang w:val="ru-RU" w:eastAsia="en-US" w:bidi="ar-SA"/>
      </w:rPr>
    </w:lvl>
    <w:lvl w:ilvl="3" w:tplc="68169B18">
      <w:numFmt w:val="bullet"/>
      <w:lvlText w:val="•"/>
      <w:lvlJc w:val="left"/>
      <w:pPr>
        <w:ind w:left="846" w:hanging="288"/>
      </w:pPr>
      <w:rPr>
        <w:rFonts w:hint="default"/>
        <w:lang w:val="ru-RU" w:eastAsia="en-US" w:bidi="ar-SA"/>
      </w:rPr>
    </w:lvl>
    <w:lvl w:ilvl="4" w:tplc="76644A0A">
      <w:numFmt w:val="bullet"/>
      <w:lvlText w:val="•"/>
      <w:lvlJc w:val="left"/>
      <w:pPr>
        <w:ind w:left="1088" w:hanging="288"/>
      </w:pPr>
      <w:rPr>
        <w:rFonts w:hint="default"/>
        <w:lang w:val="ru-RU" w:eastAsia="en-US" w:bidi="ar-SA"/>
      </w:rPr>
    </w:lvl>
    <w:lvl w:ilvl="5" w:tplc="C47421F6">
      <w:numFmt w:val="bullet"/>
      <w:lvlText w:val="•"/>
      <w:lvlJc w:val="left"/>
      <w:pPr>
        <w:ind w:left="1330" w:hanging="288"/>
      </w:pPr>
      <w:rPr>
        <w:rFonts w:hint="default"/>
        <w:lang w:val="ru-RU" w:eastAsia="en-US" w:bidi="ar-SA"/>
      </w:rPr>
    </w:lvl>
    <w:lvl w:ilvl="6" w:tplc="471EA758">
      <w:numFmt w:val="bullet"/>
      <w:lvlText w:val="•"/>
      <w:lvlJc w:val="left"/>
      <w:pPr>
        <w:ind w:left="1572" w:hanging="288"/>
      </w:pPr>
      <w:rPr>
        <w:rFonts w:hint="default"/>
        <w:lang w:val="ru-RU" w:eastAsia="en-US" w:bidi="ar-SA"/>
      </w:rPr>
    </w:lvl>
    <w:lvl w:ilvl="7" w:tplc="4BCC3B54">
      <w:numFmt w:val="bullet"/>
      <w:lvlText w:val="•"/>
      <w:lvlJc w:val="left"/>
      <w:pPr>
        <w:ind w:left="1815" w:hanging="288"/>
      </w:pPr>
      <w:rPr>
        <w:rFonts w:hint="default"/>
        <w:lang w:val="ru-RU" w:eastAsia="en-US" w:bidi="ar-SA"/>
      </w:rPr>
    </w:lvl>
    <w:lvl w:ilvl="8" w:tplc="4F74AF1C">
      <w:numFmt w:val="bullet"/>
      <w:lvlText w:val="•"/>
      <w:lvlJc w:val="left"/>
      <w:pPr>
        <w:ind w:left="2057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2C017081"/>
    <w:multiLevelType w:val="multilevel"/>
    <w:tmpl w:val="92347684"/>
    <w:lvl w:ilvl="0">
      <w:start w:val="2"/>
      <w:numFmt w:val="decimal"/>
      <w:lvlText w:val="%1"/>
      <w:lvlJc w:val="left"/>
      <w:pPr>
        <w:ind w:left="40" w:hanging="56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40" w:hanging="56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0" w:hanging="5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192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10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27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5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62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80" w:hanging="560"/>
      </w:pPr>
      <w:rPr>
        <w:rFonts w:hint="default"/>
        <w:lang w:val="ru-RU" w:eastAsia="en-US" w:bidi="ar-SA"/>
      </w:rPr>
    </w:lvl>
  </w:abstractNum>
  <w:abstractNum w:abstractNumId="9" w15:restartNumberingAfterBreak="0">
    <w:nsid w:val="328E31D7"/>
    <w:multiLevelType w:val="multilevel"/>
    <w:tmpl w:val="434ABA62"/>
    <w:lvl w:ilvl="0">
      <w:start w:val="1"/>
      <w:numFmt w:val="decimal"/>
      <w:lvlText w:val="%1"/>
      <w:lvlJc w:val="left"/>
      <w:pPr>
        <w:ind w:left="40" w:hanging="45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0" w:hanging="4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0" w:hanging="45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192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10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27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5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62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80" w:hanging="454"/>
      </w:pPr>
      <w:rPr>
        <w:rFonts w:hint="default"/>
        <w:lang w:val="ru-RU" w:eastAsia="en-US" w:bidi="ar-SA"/>
      </w:rPr>
    </w:lvl>
  </w:abstractNum>
  <w:abstractNum w:abstractNumId="10" w15:restartNumberingAfterBreak="0">
    <w:nsid w:val="36FB727C"/>
    <w:multiLevelType w:val="hybridMultilevel"/>
    <w:tmpl w:val="9DDEE0C4"/>
    <w:lvl w:ilvl="0" w:tplc="51FA596E">
      <w:start w:val="1"/>
      <w:numFmt w:val="decimal"/>
      <w:lvlText w:val="%1."/>
      <w:lvlJc w:val="left"/>
      <w:pPr>
        <w:ind w:left="212" w:hanging="303"/>
        <w:jc w:val="left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4"/>
        <w:szCs w:val="24"/>
        <w:lang w:val="ru-RU" w:eastAsia="en-US" w:bidi="ar-SA"/>
      </w:rPr>
    </w:lvl>
    <w:lvl w:ilvl="1" w:tplc="57DE49DA">
      <w:numFmt w:val="bullet"/>
      <w:lvlText w:val="•"/>
      <w:lvlJc w:val="left"/>
      <w:pPr>
        <w:ind w:left="1248" w:hanging="303"/>
      </w:pPr>
      <w:rPr>
        <w:rFonts w:hint="default"/>
        <w:lang w:val="ru-RU" w:eastAsia="en-US" w:bidi="ar-SA"/>
      </w:rPr>
    </w:lvl>
    <w:lvl w:ilvl="2" w:tplc="940886DA">
      <w:numFmt w:val="bullet"/>
      <w:lvlText w:val="•"/>
      <w:lvlJc w:val="left"/>
      <w:pPr>
        <w:ind w:left="2276" w:hanging="303"/>
      </w:pPr>
      <w:rPr>
        <w:rFonts w:hint="default"/>
        <w:lang w:val="ru-RU" w:eastAsia="en-US" w:bidi="ar-SA"/>
      </w:rPr>
    </w:lvl>
    <w:lvl w:ilvl="3" w:tplc="019E47CA">
      <w:numFmt w:val="bullet"/>
      <w:lvlText w:val="•"/>
      <w:lvlJc w:val="left"/>
      <w:pPr>
        <w:ind w:left="3304" w:hanging="303"/>
      </w:pPr>
      <w:rPr>
        <w:rFonts w:hint="default"/>
        <w:lang w:val="ru-RU" w:eastAsia="en-US" w:bidi="ar-SA"/>
      </w:rPr>
    </w:lvl>
    <w:lvl w:ilvl="4" w:tplc="735046F0">
      <w:numFmt w:val="bullet"/>
      <w:lvlText w:val="•"/>
      <w:lvlJc w:val="left"/>
      <w:pPr>
        <w:ind w:left="4332" w:hanging="303"/>
      </w:pPr>
      <w:rPr>
        <w:rFonts w:hint="default"/>
        <w:lang w:val="ru-RU" w:eastAsia="en-US" w:bidi="ar-SA"/>
      </w:rPr>
    </w:lvl>
    <w:lvl w:ilvl="5" w:tplc="C5108394">
      <w:numFmt w:val="bullet"/>
      <w:lvlText w:val="•"/>
      <w:lvlJc w:val="left"/>
      <w:pPr>
        <w:ind w:left="5360" w:hanging="303"/>
      </w:pPr>
      <w:rPr>
        <w:rFonts w:hint="default"/>
        <w:lang w:val="ru-RU" w:eastAsia="en-US" w:bidi="ar-SA"/>
      </w:rPr>
    </w:lvl>
    <w:lvl w:ilvl="6" w:tplc="659A2114">
      <w:numFmt w:val="bullet"/>
      <w:lvlText w:val="•"/>
      <w:lvlJc w:val="left"/>
      <w:pPr>
        <w:ind w:left="6388" w:hanging="303"/>
      </w:pPr>
      <w:rPr>
        <w:rFonts w:hint="default"/>
        <w:lang w:val="ru-RU" w:eastAsia="en-US" w:bidi="ar-SA"/>
      </w:rPr>
    </w:lvl>
    <w:lvl w:ilvl="7" w:tplc="5F303422">
      <w:numFmt w:val="bullet"/>
      <w:lvlText w:val="•"/>
      <w:lvlJc w:val="left"/>
      <w:pPr>
        <w:ind w:left="7416" w:hanging="303"/>
      </w:pPr>
      <w:rPr>
        <w:rFonts w:hint="default"/>
        <w:lang w:val="ru-RU" w:eastAsia="en-US" w:bidi="ar-SA"/>
      </w:rPr>
    </w:lvl>
    <w:lvl w:ilvl="8" w:tplc="82C8C346">
      <w:numFmt w:val="bullet"/>
      <w:lvlText w:val="•"/>
      <w:lvlJc w:val="left"/>
      <w:pPr>
        <w:ind w:left="8444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37F02DF6"/>
    <w:multiLevelType w:val="multilevel"/>
    <w:tmpl w:val="B5982B06"/>
    <w:lvl w:ilvl="0">
      <w:start w:val="3"/>
      <w:numFmt w:val="decimal"/>
      <w:lvlText w:val="%1"/>
      <w:lvlJc w:val="left"/>
      <w:pPr>
        <w:ind w:left="134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2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61" w:hanging="5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68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3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7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2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6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1" w:hanging="540"/>
      </w:pPr>
      <w:rPr>
        <w:rFonts w:hint="default"/>
        <w:lang w:val="ru-RU" w:eastAsia="en-US" w:bidi="ar-SA"/>
      </w:rPr>
    </w:lvl>
  </w:abstractNum>
  <w:abstractNum w:abstractNumId="12" w15:restartNumberingAfterBreak="0">
    <w:nsid w:val="39B2126F"/>
    <w:multiLevelType w:val="hybridMultilevel"/>
    <w:tmpl w:val="B4F4A50E"/>
    <w:lvl w:ilvl="0" w:tplc="9FA2ABF8">
      <w:start w:val="1"/>
      <w:numFmt w:val="decimal"/>
      <w:lvlText w:val="%1."/>
      <w:lvlJc w:val="left"/>
      <w:pPr>
        <w:ind w:left="212" w:hanging="18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1" w:tplc="C7EE8AB6">
      <w:numFmt w:val="bullet"/>
      <w:lvlText w:val="•"/>
      <w:lvlJc w:val="left"/>
      <w:pPr>
        <w:ind w:left="1248" w:hanging="181"/>
      </w:pPr>
      <w:rPr>
        <w:rFonts w:hint="default"/>
        <w:lang w:val="ru-RU" w:eastAsia="en-US" w:bidi="ar-SA"/>
      </w:rPr>
    </w:lvl>
    <w:lvl w:ilvl="2" w:tplc="0DEA3FA6">
      <w:numFmt w:val="bullet"/>
      <w:lvlText w:val="•"/>
      <w:lvlJc w:val="left"/>
      <w:pPr>
        <w:ind w:left="2276" w:hanging="181"/>
      </w:pPr>
      <w:rPr>
        <w:rFonts w:hint="default"/>
        <w:lang w:val="ru-RU" w:eastAsia="en-US" w:bidi="ar-SA"/>
      </w:rPr>
    </w:lvl>
    <w:lvl w:ilvl="3" w:tplc="16703B4C">
      <w:numFmt w:val="bullet"/>
      <w:lvlText w:val="•"/>
      <w:lvlJc w:val="left"/>
      <w:pPr>
        <w:ind w:left="3304" w:hanging="181"/>
      </w:pPr>
      <w:rPr>
        <w:rFonts w:hint="default"/>
        <w:lang w:val="ru-RU" w:eastAsia="en-US" w:bidi="ar-SA"/>
      </w:rPr>
    </w:lvl>
    <w:lvl w:ilvl="4" w:tplc="4E6013F8">
      <w:numFmt w:val="bullet"/>
      <w:lvlText w:val="•"/>
      <w:lvlJc w:val="left"/>
      <w:pPr>
        <w:ind w:left="4332" w:hanging="181"/>
      </w:pPr>
      <w:rPr>
        <w:rFonts w:hint="default"/>
        <w:lang w:val="ru-RU" w:eastAsia="en-US" w:bidi="ar-SA"/>
      </w:rPr>
    </w:lvl>
    <w:lvl w:ilvl="5" w:tplc="608A2A42">
      <w:numFmt w:val="bullet"/>
      <w:lvlText w:val="•"/>
      <w:lvlJc w:val="left"/>
      <w:pPr>
        <w:ind w:left="5360" w:hanging="181"/>
      </w:pPr>
      <w:rPr>
        <w:rFonts w:hint="default"/>
        <w:lang w:val="ru-RU" w:eastAsia="en-US" w:bidi="ar-SA"/>
      </w:rPr>
    </w:lvl>
    <w:lvl w:ilvl="6" w:tplc="6A92F082">
      <w:numFmt w:val="bullet"/>
      <w:lvlText w:val="•"/>
      <w:lvlJc w:val="left"/>
      <w:pPr>
        <w:ind w:left="6388" w:hanging="181"/>
      </w:pPr>
      <w:rPr>
        <w:rFonts w:hint="default"/>
        <w:lang w:val="ru-RU" w:eastAsia="en-US" w:bidi="ar-SA"/>
      </w:rPr>
    </w:lvl>
    <w:lvl w:ilvl="7" w:tplc="61E89A52">
      <w:numFmt w:val="bullet"/>
      <w:lvlText w:val="•"/>
      <w:lvlJc w:val="left"/>
      <w:pPr>
        <w:ind w:left="7416" w:hanging="181"/>
      </w:pPr>
      <w:rPr>
        <w:rFonts w:hint="default"/>
        <w:lang w:val="ru-RU" w:eastAsia="en-US" w:bidi="ar-SA"/>
      </w:rPr>
    </w:lvl>
    <w:lvl w:ilvl="8" w:tplc="E1A04132">
      <w:numFmt w:val="bullet"/>
      <w:lvlText w:val="•"/>
      <w:lvlJc w:val="left"/>
      <w:pPr>
        <w:ind w:left="8444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4417730D"/>
    <w:multiLevelType w:val="hybridMultilevel"/>
    <w:tmpl w:val="0C1AAEE0"/>
    <w:lvl w:ilvl="0" w:tplc="755E1398">
      <w:start w:val="1"/>
      <w:numFmt w:val="decimal"/>
      <w:lvlText w:val="%1."/>
      <w:lvlJc w:val="left"/>
      <w:pPr>
        <w:ind w:left="212" w:hanging="284"/>
        <w:jc w:val="left"/>
      </w:pPr>
      <w:rPr>
        <w:rFonts w:ascii="Times New Roman" w:eastAsia="Times New Roman" w:hAnsi="Times New Roman" w:cs="Times New Roman" w:hint="default"/>
        <w:b/>
        <w:bCs/>
        <w:spacing w:val="-18"/>
        <w:w w:val="99"/>
        <w:sz w:val="24"/>
        <w:szCs w:val="24"/>
        <w:lang w:val="ru-RU" w:eastAsia="en-US" w:bidi="ar-SA"/>
      </w:rPr>
    </w:lvl>
    <w:lvl w:ilvl="1" w:tplc="337096C2">
      <w:numFmt w:val="bullet"/>
      <w:lvlText w:val="•"/>
      <w:lvlJc w:val="left"/>
      <w:pPr>
        <w:ind w:left="2040" w:hanging="284"/>
      </w:pPr>
      <w:rPr>
        <w:rFonts w:hint="default"/>
        <w:lang w:val="ru-RU" w:eastAsia="en-US" w:bidi="ar-SA"/>
      </w:rPr>
    </w:lvl>
    <w:lvl w:ilvl="2" w:tplc="0F94DF36">
      <w:numFmt w:val="bullet"/>
      <w:lvlText w:val="•"/>
      <w:lvlJc w:val="left"/>
      <w:pPr>
        <w:ind w:left="2980" w:hanging="284"/>
      </w:pPr>
      <w:rPr>
        <w:rFonts w:hint="default"/>
        <w:lang w:val="ru-RU" w:eastAsia="en-US" w:bidi="ar-SA"/>
      </w:rPr>
    </w:lvl>
    <w:lvl w:ilvl="3" w:tplc="B844BEF4">
      <w:numFmt w:val="bullet"/>
      <w:lvlText w:val="•"/>
      <w:lvlJc w:val="left"/>
      <w:pPr>
        <w:ind w:left="3920" w:hanging="284"/>
      </w:pPr>
      <w:rPr>
        <w:rFonts w:hint="default"/>
        <w:lang w:val="ru-RU" w:eastAsia="en-US" w:bidi="ar-SA"/>
      </w:rPr>
    </w:lvl>
    <w:lvl w:ilvl="4" w:tplc="074AEE94">
      <w:numFmt w:val="bullet"/>
      <w:lvlText w:val="•"/>
      <w:lvlJc w:val="left"/>
      <w:pPr>
        <w:ind w:left="4860" w:hanging="284"/>
      </w:pPr>
      <w:rPr>
        <w:rFonts w:hint="default"/>
        <w:lang w:val="ru-RU" w:eastAsia="en-US" w:bidi="ar-SA"/>
      </w:rPr>
    </w:lvl>
    <w:lvl w:ilvl="5" w:tplc="563217AC">
      <w:numFmt w:val="bullet"/>
      <w:lvlText w:val="•"/>
      <w:lvlJc w:val="left"/>
      <w:pPr>
        <w:ind w:left="5800" w:hanging="284"/>
      </w:pPr>
      <w:rPr>
        <w:rFonts w:hint="default"/>
        <w:lang w:val="ru-RU" w:eastAsia="en-US" w:bidi="ar-SA"/>
      </w:rPr>
    </w:lvl>
    <w:lvl w:ilvl="6" w:tplc="639E3C6E"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plc="CAEEA4F0">
      <w:numFmt w:val="bullet"/>
      <w:lvlText w:val="•"/>
      <w:lvlJc w:val="left"/>
      <w:pPr>
        <w:ind w:left="7680" w:hanging="284"/>
      </w:pPr>
      <w:rPr>
        <w:rFonts w:hint="default"/>
        <w:lang w:val="ru-RU" w:eastAsia="en-US" w:bidi="ar-SA"/>
      </w:rPr>
    </w:lvl>
    <w:lvl w:ilvl="8" w:tplc="F784120A">
      <w:numFmt w:val="bullet"/>
      <w:lvlText w:val="•"/>
      <w:lvlJc w:val="left"/>
      <w:pPr>
        <w:ind w:left="8620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447D42E6"/>
    <w:multiLevelType w:val="hybridMultilevel"/>
    <w:tmpl w:val="714249BE"/>
    <w:lvl w:ilvl="0" w:tplc="59C698D0">
      <w:numFmt w:val="bullet"/>
      <w:lvlText w:val="-"/>
      <w:lvlJc w:val="left"/>
      <w:pPr>
        <w:ind w:left="107" w:hanging="579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en-US" w:bidi="ar-SA"/>
      </w:rPr>
    </w:lvl>
    <w:lvl w:ilvl="1" w:tplc="F70060C8">
      <w:numFmt w:val="bullet"/>
      <w:lvlText w:val="•"/>
      <w:lvlJc w:val="left"/>
      <w:pPr>
        <w:ind w:left="435" w:hanging="579"/>
      </w:pPr>
      <w:rPr>
        <w:rFonts w:hint="default"/>
        <w:lang w:val="ru-RU" w:eastAsia="en-US" w:bidi="ar-SA"/>
      </w:rPr>
    </w:lvl>
    <w:lvl w:ilvl="2" w:tplc="4906C3C0">
      <w:numFmt w:val="bullet"/>
      <w:lvlText w:val="•"/>
      <w:lvlJc w:val="left"/>
      <w:pPr>
        <w:ind w:left="770" w:hanging="579"/>
      </w:pPr>
      <w:rPr>
        <w:rFonts w:hint="default"/>
        <w:lang w:val="ru-RU" w:eastAsia="en-US" w:bidi="ar-SA"/>
      </w:rPr>
    </w:lvl>
    <w:lvl w:ilvl="3" w:tplc="2856EC04">
      <w:numFmt w:val="bullet"/>
      <w:lvlText w:val="•"/>
      <w:lvlJc w:val="left"/>
      <w:pPr>
        <w:ind w:left="1105" w:hanging="579"/>
      </w:pPr>
      <w:rPr>
        <w:rFonts w:hint="default"/>
        <w:lang w:val="ru-RU" w:eastAsia="en-US" w:bidi="ar-SA"/>
      </w:rPr>
    </w:lvl>
    <w:lvl w:ilvl="4" w:tplc="05B44798">
      <w:numFmt w:val="bullet"/>
      <w:lvlText w:val="•"/>
      <w:lvlJc w:val="left"/>
      <w:pPr>
        <w:ind w:left="1440" w:hanging="579"/>
      </w:pPr>
      <w:rPr>
        <w:rFonts w:hint="default"/>
        <w:lang w:val="ru-RU" w:eastAsia="en-US" w:bidi="ar-SA"/>
      </w:rPr>
    </w:lvl>
    <w:lvl w:ilvl="5" w:tplc="E16463B0">
      <w:numFmt w:val="bullet"/>
      <w:lvlText w:val="•"/>
      <w:lvlJc w:val="left"/>
      <w:pPr>
        <w:ind w:left="1776" w:hanging="579"/>
      </w:pPr>
      <w:rPr>
        <w:rFonts w:hint="default"/>
        <w:lang w:val="ru-RU" w:eastAsia="en-US" w:bidi="ar-SA"/>
      </w:rPr>
    </w:lvl>
    <w:lvl w:ilvl="6" w:tplc="C6121D28">
      <w:numFmt w:val="bullet"/>
      <w:lvlText w:val="•"/>
      <w:lvlJc w:val="left"/>
      <w:pPr>
        <w:ind w:left="2111" w:hanging="579"/>
      </w:pPr>
      <w:rPr>
        <w:rFonts w:hint="default"/>
        <w:lang w:val="ru-RU" w:eastAsia="en-US" w:bidi="ar-SA"/>
      </w:rPr>
    </w:lvl>
    <w:lvl w:ilvl="7" w:tplc="D1A2B326">
      <w:numFmt w:val="bullet"/>
      <w:lvlText w:val="•"/>
      <w:lvlJc w:val="left"/>
      <w:pPr>
        <w:ind w:left="2446" w:hanging="579"/>
      </w:pPr>
      <w:rPr>
        <w:rFonts w:hint="default"/>
        <w:lang w:val="ru-RU" w:eastAsia="en-US" w:bidi="ar-SA"/>
      </w:rPr>
    </w:lvl>
    <w:lvl w:ilvl="8" w:tplc="4886C8D4">
      <w:numFmt w:val="bullet"/>
      <w:lvlText w:val="•"/>
      <w:lvlJc w:val="left"/>
      <w:pPr>
        <w:ind w:left="2781" w:hanging="579"/>
      </w:pPr>
      <w:rPr>
        <w:rFonts w:hint="default"/>
        <w:lang w:val="ru-RU" w:eastAsia="en-US" w:bidi="ar-SA"/>
      </w:rPr>
    </w:lvl>
  </w:abstractNum>
  <w:abstractNum w:abstractNumId="15" w15:restartNumberingAfterBreak="0">
    <w:nsid w:val="55462D88"/>
    <w:multiLevelType w:val="hybridMultilevel"/>
    <w:tmpl w:val="EBDA97B4"/>
    <w:lvl w:ilvl="0" w:tplc="64848DB6">
      <w:start w:val="1"/>
      <w:numFmt w:val="decimal"/>
      <w:lvlText w:val="%1."/>
      <w:lvlJc w:val="left"/>
      <w:pPr>
        <w:ind w:left="1266" w:hanging="346"/>
        <w:jc w:val="left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ru-RU" w:eastAsia="en-US" w:bidi="ar-SA"/>
      </w:rPr>
    </w:lvl>
    <w:lvl w:ilvl="1" w:tplc="0BAAB5FC">
      <w:numFmt w:val="bullet"/>
      <w:lvlText w:val="•"/>
      <w:lvlJc w:val="left"/>
      <w:pPr>
        <w:ind w:left="2184" w:hanging="346"/>
      </w:pPr>
      <w:rPr>
        <w:rFonts w:hint="default"/>
        <w:lang w:val="ru-RU" w:eastAsia="en-US" w:bidi="ar-SA"/>
      </w:rPr>
    </w:lvl>
    <w:lvl w:ilvl="2" w:tplc="32A8C154">
      <w:numFmt w:val="bullet"/>
      <w:lvlText w:val="•"/>
      <w:lvlJc w:val="left"/>
      <w:pPr>
        <w:ind w:left="3108" w:hanging="346"/>
      </w:pPr>
      <w:rPr>
        <w:rFonts w:hint="default"/>
        <w:lang w:val="ru-RU" w:eastAsia="en-US" w:bidi="ar-SA"/>
      </w:rPr>
    </w:lvl>
    <w:lvl w:ilvl="3" w:tplc="56E8576C">
      <w:numFmt w:val="bullet"/>
      <w:lvlText w:val="•"/>
      <w:lvlJc w:val="left"/>
      <w:pPr>
        <w:ind w:left="4032" w:hanging="346"/>
      </w:pPr>
      <w:rPr>
        <w:rFonts w:hint="default"/>
        <w:lang w:val="ru-RU" w:eastAsia="en-US" w:bidi="ar-SA"/>
      </w:rPr>
    </w:lvl>
    <w:lvl w:ilvl="4" w:tplc="3746CB1C">
      <w:numFmt w:val="bullet"/>
      <w:lvlText w:val="•"/>
      <w:lvlJc w:val="left"/>
      <w:pPr>
        <w:ind w:left="4956" w:hanging="346"/>
      </w:pPr>
      <w:rPr>
        <w:rFonts w:hint="default"/>
        <w:lang w:val="ru-RU" w:eastAsia="en-US" w:bidi="ar-SA"/>
      </w:rPr>
    </w:lvl>
    <w:lvl w:ilvl="5" w:tplc="88C43ECE">
      <w:numFmt w:val="bullet"/>
      <w:lvlText w:val="•"/>
      <w:lvlJc w:val="left"/>
      <w:pPr>
        <w:ind w:left="5880" w:hanging="346"/>
      </w:pPr>
      <w:rPr>
        <w:rFonts w:hint="default"/>
        <w:lang w:val="ru-RU" w:eastAsia="en-US" w:bidi="ar-SA"/>
      </w:rPr>
    </w:lvl>
    <w:lvl w:ilvl="6" w:tplc="D0283B3A">
      <w:numFmt w:val="bullet"/>
      <w:lvlText w:val="•"/>
      <w:lvlJc w:val="left"/>
      <w:pPr>
        <w:ind w:left="6804" w:hanging="346"/>
      </w:pPr>
      <w:rPr>
        <w:rFonts w:hint="default"/>
        <w:lang w:val="ru-RU" w:eastAsia="en-US" w:bidi="ar-SA"/>
      </w:rPr>
    </w:lvl>
    <w:lvl w:ilvl="7" w:tplc="79D67C42">
      <w:numFmt w:val="bullet"/>
      <w:lvlText w:val="•"/>
      <w:lvlJc w:val="left"/>
      <w:pPr>
        <w:ind w:left="7728" w:hanging="346"/>
      </w:pPr>
      <w:rPr>
        <w:rFonts w:hint="default"/>
        <w:lang w:val="ru-RU" w:eastAsia="en-US" w:bidi="ar-SA"/>
      </w:rPr>
    </w:lvl>
    <w:lvl w:ilvl="8" w:tplc="60F87A6C">
      <w:numFmt w:val="bullet"/>
      <w:lvlText w:val="•"/>
      <w:lvlJc w:val="left"/>
      <w:pPr>
        <w:ind w:left="8652" w:hanging="346"/>
      </w:pPr>
      <w:rPr>
        <w:rFonts w:hint="default"/>
        <w:lang w:val="ru-RU" w:eastAsia="en-US" w:bidi="ar-SA"/>
      </w:rPr>
    </w:lvl>
  </w:abstractNum>
  <w:abstractNum w:abstractNumId="16" w15:restartNumberingAfterBreak="0">
    <w:nsid w:val="62B74449"/>
    <w:multiLevelType w:val="multilevel"/>
    <w:tmpl w:val="E7F8BD04"/>
    <w:lvl w:ilvl="0">
      <w:start w:val="3"/>
      <w:numFmt w:val="decimal"/>
      <w:lvlText w:val="%1"/>
      <w:lvlJc w:val="left"/>
      <w:pPr>
        <w:ind w:left="1461" w:hanging="54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61" w:hanging="540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461" w:hanging="5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72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4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8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2" w:hanging="540"/>
      </w:pPr>
      <w:rPr>
        <w:rFonts w:hint="default"/>
        <w:lang w:val="ru-RU" w:eastAsia="en-US" w:bidi="ar-SA"/>
      </w:rPr>
    </w:lvl>
  </w:abstractNum>
  <w:abstractNum w:abstractNumId="17" w15:restartNumberingAfterBreak="0">
    <w:nsid w:val="6C123C6E"/>
    <w:multiLevelType w:val="multilevel"/>
    <w:tmpl w:val="BA76D554"/>
    <w:lvl w:ilvl="0">
      <w:start w:val="2"/>
      <w:numFmt w:val="decimal"/>
      <w:lvlText w:val="%1"/>
      <w:lvlJc w:val="left"/>
      <w:pPr>
        <w:ind w:left="4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" w:hanging="4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0" w:hanging="45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192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10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27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5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62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80" w:hanging="454"/>
      </w:pPr>
      <w:rPr>
        <w:rFonts w:hint="default"/>
        <w:lang w:val="ru-RU" w:eastAsia="en-US" w:bidi="ar-SA"/>
      </w:rPr>
    </w:lvl>
  </w:abstractNum>
  <w:abstractNum w:abstractNumId="18" w15:restartNumberingAfterBreak="0">
    <w:nsid w:val="6D471A01"/>
    <w:multiLevelType w:val="multilevel"/>
    <w:tmpl w:val="79D8D292"/>
    <w:lvl w:ilvl="0">
      <w:start w:val="2"/>
      <w:numFmt w:val="decimal"/>
      <w:lvlText w:val="%1"/>
      <w:lvlJc w:val="left"/>
      <w:pPr>
        <w:ind w:left="493" w:hanging="45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93" w:hanging="4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93" w:hanging="45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514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8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57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2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00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72" w:hanging="454"/>
      </w:pPr>
      <w:rPr>
        <w:rFonts w:hint="default"/>
        <w:lang w:val="ru-RU" w:eastAsia="en-US" w:bidi="ar-SA"/>
      </w:rPr>
    </w:lvl>
  </w:abstractNum>
  <w:abstractNum w:abstractNumId="19" w15:restartNumberingAfterBreak="0">
    <w:nsid w:val="739F5F73"/>
    <w:multiLevelType w:val="hybridMultilevel"/>
    <w:tmpl w:val="FB3A925E"/>
    <w:lvl w:ilvl="0" w:tplc="C778CCC6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F7897BE">
      <w:numFmt w:val="bullet"/>
      <w:lvlText w:val="•"/>
      <w:lvlJc w:val="left"/>
      <w:pPr>
        <w:ind w:left="362" w:hanging="144"/>
      </w:pPr>
      <w:rPr>
        <w:rFonts w:hint="default"/>
        <w:lang w:val="ru-RU" w:eastAsia="en-US" w:bidi="ar-SA"/>
      </w:rPr>
    </w:lvl>
    <w:lvl w:ilvl="2" w:tplc="021EAC1E">
      <w:numFmt w:val="bullet"/>
      <w:lvlText w:val="•"/>
      <w:lvlJc w:val="left"/>
      <w:pPr>
        <w:ind w:left="604" w:hanging="144"/>
      </w:pPr>
      <w:rPr>
        <w:rFonts w:hint="default"/>
        <w:lang w:val="ru-RU" w:eastAsia="en-US" w:bidi="ar-SA"/>
      </w:rPr>
    </w:lvl>
    <w:lvl w:ilvl="3" w:tplc="8B34DFAC">
      <w:numFmt w:val="bullet"/>
      <w:lvlText w:val="•"/>
      <w:lvlJc w:val="left"/>
      <w:pPr>
        <w:ind w:left="846" w:hanging="144"/>
      </w:pPr>
      <w:rPr>
        <w:rFonts w:hint="default"/>
        <w:lang w:val="ru-RU" w:eastAsia="en-US" w:bidi="ar-SA"/>
      </w:rPr>
    </w:lvl>
    <w:lvl w:ilvl="4" w:tplc="6C02F164">
      <w:numFmt w:val="bullet"/>
      <w:lvlText w:val="•"/>
      <w:lvlJc w:val="left"/>
      <w:pPr>
        <w:ind w:left="1088" w:hanging="144"/>
      </w:pPr>
      <w:rPr>
        <w:rFonts w:hint="default"/>
        <w:lang w:val="ru-RU" w:eastAsia="en-US" w:bidi="ar-SA"/>
      </w:rPr>
    </w:lvl>
    <w:lvl w:ilvl="5" w:tplc="3188A9E2">
      <w:numFmt w:val="bullet"/>
      <w:lvlText w:val="•"/>
      <w:lvlJc w:val="left"/>
      <w:pPr>
        <w:ind w:left="1330" w:hanging="144"/>
      </w:pPr>
      <w:rPr>
        <w:rFonts w:hint="default"/>
        <w:lang w:val="ru-RU" w:eastAsia="en-US" w:bidi="ar-SA"/>
      </w:rPr>
    </w:lvl>
    <w:lvl w:ilvl="6" w:tplc="C728CDF0">
      <w:numFmt w:val="bullet"/>
      <w:lvlText w:val="•"/>
      <w:lvlJc w:val="left"/>
      <w:pPr>
        <w:ind w:left="1572" w:hanging="144"/>
      </w:pPr>
      <w:rPr>
        <w:rFonts w:hint="default"/>
        <w:lang w:val="ru-RU" w:eastAsia="en-US" w:bidi="ar-SA"/>
      </w:rPr>
    </w:lvl>
    <w:lvl w:ilvl="7" w:tplc="18FCBBBE">
      <w:numFmt w:val="bullet"/>
      <w:lvlText w:val="•"/>
      <w:lvlJc w:val="left"/>
      <w:pPr>
        <w:ind w:left="1815" w:hanging="144"/>
      </w:pPr>
      <w:rPr>
        <w:rFonts w:hint="default"/>
        <w:lang w:val="ru-RU" w:eastAsia="en-US" w:bidi="ar-SA"/>
      </w:rPr>
    </w:lvl>
    <w:lvl w:ilvl="8" w:tplc="0B54FF08">
      <w:numFmt w:val="bullet"/>
      <w:lvlText w:val="•"/>
      <w:lvlJc w:val="left"/>
      <w:pPr>
        <w:ind w:left="2057" w:hanging="144"/>
      </w:pPr>
      <w:rPr>
        <w:rFonts w:hint="default"/>
        <w:lang w:val="ru-RU" w:eastAsia="en-US" w:bidi="ar-SA"/>
      </w:rPr>
    </w:lvl>
  </w:abstractNum>
  <w:abstractNum w:abstractNumId="20" w15:restartNumberingAfterBreak="0">
    <w:nsid w:val="75396CB3"/>
    <w:multiLevelType w:val="hybridMultilevel"/>
    <w:tmpl w:val="BE94DEB2"/>
    <w:lvl w:ilvl="0" w:tplc="E6E0B270">
      <w:start w:val="1"/>
      <w:numFmt w:val="decimal"/>
      <w:lvlText w:val="%1."/>
      <w:lvlJc w:val="left"/>
      <w:pPr>
        <w:ind w:left="241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9E0964A">
      <w:numFmt w:val="bullet"/>
      <w:lvlText w:val="•"/>
      <w:lvlJc w:val="left"/>
      <w:pPr>
        <w:ind w:left="937" w:hanging="202"/>
      </w:pPr>
      <w:rPr>
        <w:rFonts w:hint="default"/>
        <w:lang w:val="ru-RU" w:eastAsia="en-US" w:bidi="ar-SA"/>
      </w:rPr>
    </w:lvl>
    <w:lvl w:ilvl="2" w:tplc="16B479AA">
      <w:numFmt w:val="bullet"/>
      <w:lvlText w:val="•"/>
      <w:lvlJc w:val="left"/>
      <w:pPr>
        <w:ind w:left="1635" w:hanging="202"/>
      </w:pPr>
      <w:rPr>
        <w:rFonts w:hint="default"/>
        <w:lang w:val="ru-RU" w:eastAsia="en-US" w:bidi="ar-SA"/>
      </w:rPr>
    </w:lvl>
    <w:lvl w:ilvl="3" w:tplc="CF428CBA">
      <w:numFmt w:val="bullet"/>
      <w:lvlText w:val="•"/>
      <w:lvlJc w:val="left"/>
      <w:pPr>
        <w:ind w:left="2332" w:hanging="202"/>
      </w:pPr>
      <w:rPr>
        <w:rFonts w:hint="default"/>
        <w:lang w:val="ru-RU" w:eastAsia="en-US" w:bidi="ar-SA"/>
      </w:rPr>
    </w:lvl>
    <w:lvl w:ilvl="4" w:tplc="3AE4A552">
      <w:numFmt w:val="bullet"/>
      <w:lvlText w:val="•"/>
      <w:lvlJc w:val="left"/>
      <w:pPr>
        <w:ind w:left="3030" w:hanging="202"/>
      </w:pPr>
      <w:rPr>
        <w:rFonts w:hint="default"/>
        <w:lang w:val="ru-RU" w:eastAsia="en-US" w:bidi="ar-SA"/>
      </w:rPr>
    </w:lvl>
    <w:lvl w:ilvl="5" w:tplc="B9DA83BE">
      <w:numFmt w:val="bullet"/>
      <w:lvlText w:val="•"/>
      <w:lvlJc w:val="left"/>
      <w:pPr>
        <w:ind w:left="3727" w:hanging="202"/>
      </w:pPr>
      <w:rPr>
        <w:rFonts w:hint="default"/>
        <w:lang w:val="ru-RU" w:eastAsia="en-US" w:bidi="ar-SA"/>
      </w:rPr>
    </w:lvl>
    <w:lvl w:ilvl="6" w:tplc="AC3267C0">
      <w:numFmt w:val="bullet"/>
      <w:lvlText w:val="•"/>
      <w:lvlJc w:val="left"/>
      <w:pPr>
        <w:ind w:left="4425" w:hanging="202"/>
      </w:pPr>
      <w:rPr>
        <w:rFonts w:hint="default"/>
        <w:lang w:val="ru-RU" w:eastAsia="en-US" w:bidi="ar-SA"/>
      </w:rPr>
    </w:lvl>
    <w:lvl w:ilvl="7" w:tplc="C5A8477A">
      <w:numFmt w:val="bullet"/>
      <w:lvlText w:val="•"/>
      <w:lvlJc w:val="left"/>
      <w:pPr>
        <w:ind w:left="5122" w:hanging="202"/>
      </w:pPr>
      <w:rPr>
        <w:rFonts w:hint="default"/>
        <w:lang w:val="ru-RU" w:eastAsia="en-US" w:bidi="ar-SA"/>
      </w:rPr>
    </w:lvl>
    <w:lvl w:ilvl="8" w:tplc="72720D80">
      <w:numFmt w:val="bullet"/>
      <w:lvlText w:val="•"/>
      <w:lvlJc w:val="left"/>
      <w:pPr>
        <w:ind w:left="5820" w:hanging="202"/>
      </w:pPr>
      <w:rPr>
        <w:rFonts w:hint="default"/>
        <w:lang w:val="ru-RU" w:eastAsia="en-US" w:bidi="ar-SA"/>
      </w:rPr>
    </w:lvl>
  </w:abstractNum>
  <w:abstractNum w:abstractNumId="21" w15:restartNumberingAfterBreak="0">
    <w:nsid w:val="79260627"/>
    <w:multiLevelType w:val="hybridMultilevel"/>
    <w:tmpl w:val="898E95FC"/>
    <w:lvl w:ilvl="0" w:tplc="8E00F8A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13E7F20">
      <w:numFmt w:val="bullet"/>
      <w:lvlText w:val="•"/>
      <w:lvlJc w:val="left"/>
      <w:pPr>
        <w:ind w:left="414" w:hanging="140"/>
      </w:pPr>
      <w:rPr>
        <w:rFonts w:hint="default"/>
        <w:lang w:val="ru-RU" w:eastAsia="en-US" w:bidi="ar-SA"/>
      </w:rPr>
    </w:lvl>
    <w:lvl w:ilvl="2" w:tplc="94EE0A86">
      <w:numFmt w:val="bullet"/>
      <w:lvlText w:val="•"/>
      <w:lvlJc w:val="left"/>
      <w:pPr>
        <w:ind w:left="728" w:hanging="140"/>
      </w:pPr>
      <w:rPr>
        <w:rFonts w:hint="default"/>
        <w:lang w:val="ru-RU" w:eastAsia="en-US" w:bidi="ar-SA"/>
      </w:rPr>
    </w:lvl>
    <w:lvl w:ilvl="3" w:tplc="18DAAEE4">
      <w:numFmt w:val="bullet"/>
      <w:lvlText w:val="•"/>
      <w:lvlJc w:val="left"/>
      <w:pPr>
        <w:ind w:left="1042" w:hanging="140"/>
      </w:pPr>
      <w:rPr>
        <w:rFonts w:hint="default"/>
        <w:lang w:val="ru-RU" w:eastAsia="en-US" w:bidi="ar-SA"/>
      </w:rPr>
    </w:lvl>
    <w:lvl w:ilvl="4" w:tplc="0CE057EA">
      <w:numFmt w:val="bullet"/>
      <w:lvlText w:val="•"/>
      <w:lvlJc w:val="left"/>
      <w:pPr>
        <w:ind w:left="1356" w:hanging="140"/>
      </w:pPr>
      <w:rPr>
        <w:rFonts w:hint="default"/>
        <w:lang w:val="ru-RU" w:eastAsia="en-US" w:bidi="ar-SA"/>
      </w:rPr>
    </w:lvl>
    <w:lvl w:ilvl="5" w:tplc="0EC0534A">
      <w:numFmt w:val="bullet"/>
      <w:lvlText w:val="•"/>
      <w:lvlJc w:val="left"/>
      <w:pPr>
        <w:ind w:left="1671" w:hanging="140"/>
      </w:pPr>
      <w:rPr>
        <w:rFonts w:hint="default"/>
        <w:lang w:val="ru-RU" w:eastAsia="en-US" w:bidi="ar-SA"/>
      </w:rPr>
    </w:lvl>
    <w:lvl w:ilvl="6" w:tplc="C4CC812A">
      <w:numFmt w:val="bullet"/>
      <w:lvlText w:val="•"/>
      <w:lvlJc w:val="left"/>
      <w:pPr>
        <w:ind w:left="1985" w:hanging="140"/>
      </w:pPr>
      <w:rPr>
        <w:rFonts w:hint="default"/>
        <w:lang w:val="ru-RU" w:eastAsia="en-US" w:bidi="ar-SA"/>
      </w:rPr>
    </w:lvl>
    <w:lvl w:ilvl="7" w:tplc="A56ED4FC">
      <w:numFmt w:val="bullet"/>
      <w:lvlText w:val="•"/>
      <w:lvlJc w:val="left"/>
      <w:pPr>
        <w:ind w:left="2299" w:hanging="140"/>
      </w:pPr>
      <w:rPr>
        <w:rFonts w:hint="default"/>
        <w:lang w:val="ru-RU" w:eastAsia="en-US" w:bidi="ar-SA"/>
      </w:rPr>
    </w:lvl>
    <w:lvl w:ilvl="8" w:tplc="3FA86446">
      <w:numFmt w:val="bullet"/>
      <w:lvlText w:val="•"/>
      <w:lvlJc w:val="left"/>
      <w:pPr>
        <w:ind w:left="2613" w:hanging="140"/>
      </w:pPr>
      <w:rPr>
        <w:rFonts w:hint="default"/>
        <w:lang w:val="ru-RU" w:eastAsia="en-US" w:bidi="ar-SA"/>
      </w:rPr>
    </w:lvl>
  </w:abstractNum>
  <w:abstractNum w:abstractNumId="22" w15:restartNumberingAfterBreak="0">
    <w:nsid w:val="7B19330E"/>
    <w:multiLevelType w:val="multilevel"/>
    <w:tmpl w:val="BBFE94CA"/>
    <w:lvl w:ilvl="0">
      <w:start w:val="1"/>
      <w:numFmt w:val="decimal"/>
      <w:lvlText w:val="%1"/>
      <w:lvlJc w:val="left"/>
      <w:pPr>
        <w:ind w:left="493" w:hanging="454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493" w:hanging="4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93" w:hanging="45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514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8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57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2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00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72" w:hanging="454"/>
      </w:pPr>
      <w:rPr>
        <w:rFonts w:hint="default"/>
        <w:lang w:val="ru-RU" w:eastAsia="en-US" w:bidi="ar-SA"/>
      </w:rPr>
    </w:lvl>
  </w:abstractNum>
  <w:abstractNum w:abstractNumId="23" w15:restartNumberingAfterBreak="0">
    <w:nsid w:val="7FCD2069"/>
    <w:multiLevelType w:val="multilevel"/>
    <w:tmpl w:val="A858AB4C"/>
    <w:lvl w:ilvl="0">
      <w:start w:val="1"/>
      <w:numFmt w:val="decimal"/>
      <w:lvlText w:val="%1"/>
      <w:lvlJc w:val="left"/>
      <w:pPr>
        <w:ind w:left="493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93" w:hanging="4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93" w:hanging="45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514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8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57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2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00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72" w:hanging="45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19"/>
  </w:num>
  <w:num w:numId="4">
    <w:abstractNumId w:val="13"/>
  </w:num>
  <w:num w:numId="5">
    <w:abstractNumId w:val="10"/>
  </w:num>
  <w:num w:numId="6">
    <w:abstractNumId w:val="16"/>
  </w:num>
  <w:num w:numId="7">
    <w:abstractNumId w:val="12"/>
  </w:num>
  <w:num w:numId="8">
    <w:abstractNumId w:val="15"/>
  </w:num>
  <w:num w:numId="9">
    <w:abstractNumId w:val="1"/>
  </w:num>
  <w:num w:numId="10">
    <w:abstractNumId w:val="21"/>
  </w:num>
  <w:num w:numId="11">
    <w:abstractNumId w:val="2"/>
  </w:num>
  <w:num w:numId="12">
    <w:abstractNumId w:val="11"/>
  </w:num>
  <w:num w:numId="13">
    <w:abstractNumId w:val="3"/>
  </w:num>
  <w:num w:numId="14">
    <w:abstractNumId w:val="8"/>
  </w:num>
  <w:num w:numId="15">
    <w:abstractNumId w:val="6"/>
  </w:num>
  <w:num w:numId="16">
    <w:abstractNumId w:val="18"/>
  </w:num>
  <w:num w:numId="17">
    <w:abstractNumId w:val="4"/>
  </w:num>
  <w:num w:numId="18">
    <w:abstractNumId w:val="17"/>
  </w:num>
  <w:num w:numId="19">
    <w:abstractNumId w:val="22"/>
  </w:num>
  <w:num w:numId="20">
    <w:abstractNumId w:val="20"/>
  </w:num>
  <w:num w:numId="21">
    <w:abstractNumId w:val="9"/>
  </w:num>
  <w:num w:numId="22">
    <w:abstractNumId w:val="23"/>
  </w:num>
  <w:num w:numId="23">
    <w:abstractNumId w:val="14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2BF"/>
    <w:rsid w:val="005212BF"/>
    <w:rsid w:val="007A484D"/>
    <w:rsid w:val="00A7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FE93BFF"/>
  <w15:docId w15:val="{D76ACC7E-7B3C-4CCB-8158-B4F28E34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2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A48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484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iblio-online.ru/book/B91DD98B-55E9-40F6-B9CA-518CC252BF0B/finansovoe-pravo" TargetMode="External"/><Relationship Id="rId18" Type="http://schemas.openxmlformats.org/officeDocument/2006/relationships/hyperlink" Target="http://www.duma.gov.ru/" TargetMode="External"/><Relationship Id="rId26" Type="http://schemas.openxmlformats.org/officeDocument/2006/relationships/hyperlink" Target="http://www.iprbookshop.ru/72435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overnment.ru/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biblio-online.ru/book/B91DD98B-55E9-40F6-B9CA-518CC252BF0B/finansovoe-pravo" TargetMode="External"/><Relationship Id="rId17" Type="http://schemas.openxmlformats.org/officeDocument/2006/relationships/hyperlink" Target="http://www.kremlin.ru/" TargetMode="External"/><Relationship Id="rId25" Type="http://schemas.openxmlformats.org/officeDocument/2006/relationships/hyperlink" Target="http://www.iprbookshop.ru/71067.htm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garant.ru/" TargetMode="External"/><Relationship Id="rId20" Type="http://schemas.openxmlformats.org/officeDocument/2006/relationships/hyperlink" Target="http://www.premier.gov.ru/" TargetMode="External"/><Relationship Id="rId29" Type="http://schemas.openxmlformats.org/officeDocument/2006/relationships/hyperlink" Target="http://www.iprbookshop.ru/72435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blio-online.ru/book/87FBC8C0-2652-4796-BA89-0DD19C8E83E0/finansovoe-pravo" TargetMode="External"/><Relationship Id="rId24" Type="http://schemas.openxmlformats.org/officeDocument/2006/relationships/hyperlink" Target="http://www.mvdinform.ru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base.consultant.ru/" TargetMode="External"/><Relationship Id="rId23" Type="http://schemas.openxmlformats.org/officeDocument/2006/relationships/hyperlink" Target="http://www.supcourt.ru/" TargetMode="External"/><Relationship Id="rId28" Type="http://schemas.openxmlformats.org/officeDocument/2006/relationships/hyperlink" Target="http://www.iprbookshop.ru/72435.html" TargetMode="External"/><Relationship Id="rId10" Type="http://schemas.openxmlformats.org/officeDocument/2006/relationships/hyperlink" Target="http://www.biblio-online.ru/book/87FBC8C0-2652-4796-BA89-0DD19C8E83E0/finansovoe-pravo" TargetMode="External"/><Relationship Id="rId19" Type="http://schemas.openxmlformats.org/officeDocument/2006/relationships/hyperlink" Target="http://www.council.gov.ru/" TargetMode="External"/><Relationship Id="rId31" Type="http://schemas.openxmlformats.org/officeDocument/2006/relationships/hyperlink" Target="http://www.iprbookshop.ru/72435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pravo.gov.ru/" TargetMode="External"/><Relationship Id="rId22" Type="http://schemas.openxmlformats.org/officeDocument/2006/relationships/hyperlink" Target="http://www.genproc.gov.ru/" TargetMode="External"/><Relationship Id="rId27" Type="http://schemas.openxmlformats.org/officeDocument/2006/relationships/hyperlink" Target="http://www.iprbookshop.ru/72435.html" TargetMode="External"/><Relationship Id="rId30" Type="http://schemas.openxmlformats.org/officeDocument/2006/relationships/hyperlink" Target="http://www.iprbookshop.ru/72435.html" TargetMode="Externa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2867</Words>
  <Characters>16345</Characters>
  <Application>Microsoft Office Word</Application>
  <DocSecurity>0</DocSecurity>
  <Lines>136</Lines>
  <Paragraphs>38</Paragraphs>
  <ScaleCrop>false</ScaleCrop>
  <Company/>
  <LinksUpToDate>false</LinksUpToDate>
  <CharactersWithSpaces>19174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МОСКОВСКИЙ ФИНАНСОВО-ЮРИДИЧЕСКИЙ УНИВЕРСИТЕТ МФЮА</dc:title>
  <dc:creator>Юшенкова Светлана Юрьевна</dc:creator>
  <cp:lastModifiedBy>Windows 7</cp:lastModifiedBy>
  <cp:revision>3</cp:revision>
  <cp:lastPrinted>2021-02-12T09:45:00Z</cp:lastPrinted>
  <dcterms:created xsi:type="dcterms:W3CDTF">2021-02-12T09:38:00Z</dcterms:created>
  <dcterms:modified xsi:type="dcterms:W3CDTF">2021-02-12T09:48:00Z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2021-02-12T00:00:00Z</vt:filetime>
  </property>
</Properties>
</file>